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691"/>
        <w:tblOverlap w:val="never"/>
        <w:tblW w:w="11056" w:type="dxa"/>
        <w:tblLayout w:type="fixed"/>
        <w:tblLook w:val="0000" w:firstRow="0" w:lastRow="0" w:firstColumn="0" w:lastColumn="0" w:noHBand="0" w:noVBand="0"/>
      </w:tblPr>
      <w:tblGrid>
        <w:gridCol w:w="2410"/>
        <w:gridCol w:w="3260"/>
        <w:gridCol w:w="2551"/>
        <w:gridCol w:w="2835"/>
      </w:tblGrid>
      <w:tr w:rsidR="001B64E3" w:rsidRPr="00DA1F4C" w:rsidTr="00CF76F0">
        <w:trPr>
          <w:trHeight w:val="1241"/>
        </w:trPr>
        <w:tc>
          <w:tcPr>
            <w:tcW w:w="2410" w:type="dxa"/>
            <w:shd w:val="clear" w:color="auto" w:fill="auto"/>
            <w:vAlign w:val="center"/>
          </w:tcPr>
          <w:p w:rsidR="001B64E3" w:rsidRPr="00DA1F4C" w:rsidRDefault="001B64E3" w:rsidP="00CF76F0">
            <w:pPr>
              <w:jc w:val="center"/>
            </w:pPr>
            <w:r w:rsidRPr="00DA1F4C">
              <w:rPr>
                <w:rFonts w:cs="Arial"/>
                <w:b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982980</wp:posOffset>
                  </wp:positionH>
                  <wp:positionV relativeFrom="paragraph">
                    <wp:posOffset>59690</wp:posOffset>
                  </wp:positionV>
                  <wp:extent cx="771525" cy="581025"/>
                  <wp:effectExtent l="0" t="0" r="9525" b="9525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margin">
                    <wp:posOffset>-287655</wp:posOffset>
                  </wp:positionH>
                  <wp:positionV relativeFrom="margin">
                    <wp:posOffset>83185</wp:posOffset>
                  </wp:positionV>
                  <wp:extent cx="685800" cy="466725"/>
                  <wp:effectExtent l="0" t="0" r="0" b="9525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64E3" w:rsidRPr="00DA1F4C" w:rsidRDefault="001B64E3" w:rsidP="00CF76F0">
            <w:pPr>
              <w:ind w:right="-533"/>
              <w:jc w:val="center"/>
            </w:pPr>
            <w:r>
              <w:t xml:space="preserve">    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64E3" w:rsidRPr="00DA1F4C" w:rsidRDefault="001B64E3" w:rsidP="00CF76F0">
            <w:pPr>
              <w:ind w:right="-675"/>
              <w:jc w:val="center"/>
            </w:pPr>
            <w:r>
              <w:t xml:space="preserve">                                                           </w:t>
            </w:r>
            <w:r w:rsidRPr="00DA1F4C">
              <w:rPr>
                <w:rFonts w:cs="Arial"/>
                <w:b/>
                <w:noProof/>
              </w:rPr>
              <w:drawing>
                <wp:inline distT="0" distB="0" distL="0" distR="0">
                  <wp:extent cx="666750" cy="55245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64E3" w:rsidRPr="00DA1F4C" w:rsidRDefault="001B64E3" w:rsidP="00CF76F0">
            <w:pPr>
              <w:ind w:right="-675"/>
            </w:pPr>
            <w:r>
              <w:t xml:space="preserve"> </w:t>
            </w:r>
            <w:r w:rsidRPr="00DA1F4C">
              <w:rPr>
                <w:noProof/>
              </w:rPr>
              <w:drawing>
                <wp:inline distT="0" distB="0" distL="0" distR="0">
                  <wp:extent cx="723900" cy="657225"/>
                  <wp:effectExtent l="0" t="0" r="0" b="952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64E3" w:rsidRPr="00DA1F4C" w:rsidRDefault="001B64E3" w:rsidP="00CF76F0">
            <w:r w:rsidRPr="00DA1F4C">
              <w:rPr>
                <w:noProof/>
              </w:rPr>
              <w:drawing>
                <wp:inline distT="0" distB="0" distL="0" distR="0">
                  <wp:extent cx="1009650" cy="76200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64E3" w:rsidRDefault="001B64E3" w:rsidP="00CB1FA8">
      <w:pPr>
        <w:rPr>
          <w:rFonts w:ascii="Verdana" w:hAnsi="Verdana"/>
        </w:rPr>
      </w:pPr>
    </w:p>
    <w:p w:rsidR="00BB1959" w:rsidRPr="00B96806" w:rsidRDefault="001B64E3" w:rsidP="00B96806">
      <w:pPr>
        <w:ind w:left="4248" w:firstLine="70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96806">
        <w:rPr>
          <w:rFonts w:asciiTheme="minorHAnsi" w:hAnsiTheme="minorHAnsi" w:cstheme="minorHAnsi"/>
        </w:rPr>
        <w:t xml:space="preserve">    </w:t>
      </w:r>
      <w:r w:rsidR="003235BC" w:rsidRPr="00B96806">
        <w:rPr>
          <w:rFonts w:asciiTheme="minorHAnsi" w:hAnsiTheme="minorHAnsi" w:cstheme="minorHAnsi"/>
        </w:rPr>
        <w:t xml:space="preserve"> </w:t>
      </w:r>
      <w:r w:rsidRPr="00B96806">
        <w:rPr>
          <w:rFonts w:asciiTheme="minorHAnsi" w:hAnsiTheme="minorHAnsi" w:cstheme="minorHAnsi"/>
        </w:rPr>
        <w:t xml:space="preserve"> </w:t>
      </w:r>
      <w:r w:rsidR="001D50D2" w:rsidRPr="00B96806">
        <w:rPr>
          <w:rFonts w:asciiTheme="minorHAnsi" w:hAnsiTheme="minorHAnsi" w:cstheme="minorHAnsi"/>
          <w:b/>
          <w:sz w:val="22"/>
          <w:szCs w:val="22"/>
        </w:rPr>
        <w:t>Al Dirigente Scolastico</w:t>
      </w:r>
      <w:r w:rsidRPr="00B9680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</w:t>
      </w:r>
      <w:r w:rsidR="003235BC" w:rsidRPr="00B96806">
        <w:rPr>
          <w:rFonts w:asciiTheme="minorHAnsi" w:hAnsiTheme="minorHAnsi" w:cstheme="minorHAnsi"/>
          <w:b/>
          <w:sz w:val="22"/>
          <w:szCs w:val="22"/>
        </w:rPr>
        <w:t xml:space="preserve">dell’ </w:t>
      </w:r>
      <w:r w:rsidRPr="00B96806">
        <w:rPr>
          <w:rFonts w:asciiTheme="minorHAnsi" w:hAnsiTheme="minorHAnsi" w:cstheme="minorHAnsi"/>
          <w:b/>
          <w:sz w:val="22"/>
          <w:szCs w:val="22"/>
        </w:rPr>
        <w:t>I</w:t>
      </w:r>
      <w:r w:rsidR="00BB1959" w:rsidRPr="00B96806">
        <w:rPr>
          <w:rFonts w:asciiTheme="minorHAnsi" w:hAnsiTheme="minorHAnsi" w:cstheme="minorHAnsi"/>
          <w:b/>
          <w:sz w:val="22"/>
          <w:szCs w:val="22"/>
        </w:rPr>
        <w:t>TE</w:t>
      </w:r>
      <w:r w:rsidR="009C0542" w:rsidRPr="00B968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959" w:rsidRPr="00B96806">
        <w:rPr>
          <w:rFonts w:asciiTheme="minorHAnsi" w:hAnsiTheme="minorHAnsi" w:cstheme="minorHAnsi"/>
          <w:b/>
          <w:sz w:val="22"/>
          <w:szCs w:val="22"/>
        </w:rPr>
        <w:t>“A. GALLO”</w:t>
      </w:r>
    </w:p>
    <w:p w:rsidR="001B64E3" w:rsidRPr="00B96806" w:rsidRDefault="00BB1959" w:rsidP="00B96806">
      <w:pPr>
        <w:ind w:left="4956" w:firstLine="70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96806">
        <w:rPr>
          <w:rFonts w:asciiTheme="minorHAnsi" w:hAnsiTheme="minorHAnsi" w:cstheme="minorHAnsi"/>
          <w:b/>
          <w:sz w:val="22"/>
          <w:szCs w:val="22"/>
        </w:rPr>
        <w:t xml:space="preserve">   AVERSA (CE)</w:t>
      </w:r>
    </w:p>
    <w:p w:rsidR="00355996" w:rsidRPr="00355996" w:rsidRDefault="00355996" w:rsidP="00355996">
      <w:pPr>
        <w:suppressAutoHyphens/>
        <w:rPr>
          <w:rFonts w:asciiTheme="minorHAnsi" w:hAnsiTheme="minorHAnsi"/>
          <w:b/>
          <w:lang w:eastAsia="ar-SA"/>
        </w:rPr>
      </w:pPr>
    </w:p>
    <w:p w:rsidR="00355996" w:rsidRPr="00355996" w:rsidRDefault="00355996" w:rsidP="00355996">
      <w:pPr>
        <w:widowControl w:val="0"/>
        <w:spacing w:line="227" w:lineRule="exact"/>
        <w:ind w:right="273"/>
        <w:jc w:val="center"/>
        <w:rPr>
          <w:rFonts w:asciiTheme="minorHAnsi" w:eastAsia="Arial" w:hAnsiTheme="minorHAnsi"/>
          <w:b/>
          <w:bCs/>
        </w:rPr>
      </w:pPr>
      <w:r w:rsidRPr="00355996">
        <w:rPr>
          <w:rFonts w:asciiTheme="minorHAnsi" w:eastAsia="Arial" w:hAnsiTheme="minorHAnsi"/>
          <w:b/>
          <w:bCs/>
        </w:rPr>
        <w:t xml:space="preserve">  P.O.R. Campania FSE 2014-2020</w:t>
      </w:r>
    </w:p>
    <w:p w:rsidR="00355996" w:rsidRPr="00355996" w:rsidRDefault="00355996" w:rsidP="00355996">
      <w:pPr>
        <w:suppressAutoHyphens/>
        <w:jc w:val="center"/>
        <w:rPr>
          <w:rFonts w:asciiTheme="minorHAnsi" w:eastAsia="SimSun" w:hAnsiTheme="minorHAnsi"/>
          <w:b/>
          <w:lang w:eastAsia="ar-SA"/>
        </w:rPr>
      </w:pPr>
      <w:r w:rsidRPr="00355996">
        <w:rPr>
          <w:rFonts w:asciiTheme="minorHAnsi" w:eastAsia="SimSun" w:hAnsiTheme="minorHAnsi"/>
          <w:b/>
          <w:lang w:eastAsia="ar-SA"/>
        </w:rPr>
        <w:t>Asse III – obiettivo tematico 10</w:t>
      </w:r>
    </w:p>
    <w:p w:rsidR="00355996" w:rsidRPr="00355996" w:rsidRDefault="00355996" w:rsidP="00355996">
      <w:pPr>
        <w:suppressAutoHyphens/>
        <w:jc w:val="center"/>
        <w:rPr>
          <w:rFonts w:asciiTheme="minorHAnsi" w:eastAsia="SimSun" w:hAnsiTheme="minorHAnsi"/>
          <w:b/>
          <w:lang w:eastAsia="ar-SA"/>
        </w:rPr>
      </w:pPr>
      <w:r w:rsidRPr="00355996">
        <w:rPr>
          <w:rFonts w:asciiTheme="minorHAnsi" w:eastAsia="SimSun" w:hAnsiTheme="minorHAnsi"/>
          <w:b/>
          <w:lang w:eastAsia="ar-SA"/>
        </w:rPr>
        <w:t xml:space="preserve">Obiettivo specifico 12 </w:t>
      </w:r>
    </w:p>
    <w:p w:rsidR="00355996" w:rsidRPr="00355996" w:rsidRDefault="00355996" w:rsidP="00355996">
      <w:pPr>
        <w:suppressAutoHyphens/>
        <w:jc w:val="center"/>
        <w:rPr>
          <w:rFonts w:asciiTheme="minorHAnsi" w:eastAsia="SimSun" w:hAnsiTheme="minorHAnsi"/>
          <w:b/>
          <w:lang w:eastAsia="ar-SA"/>
        </w:rPr>
      </w:pPr>
      <w:r w:rsidRPr="00355996">
        <w:rPr>
          <w:rFonts w:asciiTheme="minorHAnsi" w:eastAsia="SimSun" w:hAnsiTheme="minorHAnsi"/>
          <w:b/>
          <w:lang w:eastAsia="ar-SA"/>
        </w:rPr>
        <w:t>“Riduzione del fallimento formativo precoce  e della dispersione scolastica e formativa”</w:t>
      </w:r>
    </w:p>
    <w:p w:rsidR="00355996" w:rsidRPr="00355996" w:rsidRDefault="00355996" w:rsidP="00355996">
      <w:pPr>
        <w:pStyle w:val="Nessunaspaziatura"/>
        <w:jc w:val="center"/>
        <w:rPr>
          <w:rFonts w:asciiTheme="minorHAnsi" w:hAnsiTheme="minorHAnsi"/>
          <w:lang w:val="en-US"/>
        </w:rPr>
      </w:pPr>
      <w:r w:rsidRPr="00355996">
        <w:rPr>
          <w:rFonts w:asciiTheme="minorHAnsi" w:eastAsia="Arial" w:hAnsiTheme="minorHAnsi"/>
          <w:b/>
          <w:lang w:val="en-US"/>
        </w:rPr>
        <w:t>Titolo Progetto: “</w:t>
      </w:r>
      <w:r w:rsidRPr="00355996">
        <w:rPr>
          <w:rFonts w:asciiTheme="minorHAnsi" w:hAnsiTheme="minorHAnsi"/>
          <w:b/>
          <w:lang w:val="en-US"/>
        </w:rPr>
        <w:t>LIFE IS LIKE A SCHOOL</w:t>
      </w:r>
      <w:r w:rsidRPr="00355996">
        <w:rPr>
          <w:rFonts w:asciiTheme="minorHAnsi" w:eastAsia="Arial" w:hAnsiTheme="minorHAnsi"/>
          <w:b/>
          <w:lang w:val="en-US"/>
        </w:rPr>
        <w:t>” C.U.</w:t>
      </w:r>
      <w:r w:rsidRPr="00355996">
        <w:rPr>
          <w:rFonts w:asciiTheme="minorHAnsi" w:eastAsia="Arial" w:hAnsiTheme="minorHAnsi"/>
          <w:b/>
          <w:bCs/>
          <w:lang w:val="en-US"/>
        </w:rPr>
        <w:t xml:space="preserve"> 337</w:t>
      </w:r>
      <w:r w:rsidR="00220E72">
        <w:rPr>
          <w:rFonts w:asciiTheme="minorHAnsi" w:eastAsia="Arial" w:hAnsiTheme="minorHAnsi"/>
          <w:b/>
          <w:bCs/>
          <w:lang w:val="en-US"/>
        </w:rPr>
        <w:t>/4</w:t>
      </w:r>
      <w:r w:rsidR="00025AC7">
        <w:rPr>
          <w:rFonts w:asciiTheme="minorHAnsi" w:eastAsia="Arial" w:hAnsiTheme="minorHAnsi"/>
          <w:b/>
          <w:bCs/>
          <w:lang w:val="en-US"/>
        </w:rPr>
        <w:t xml:space="preserve"> – </w:t>
      </w:r>
      <w:r w:rsidR="00220E72">
        <w:rPr>
          <w:rFonts w:asciiTheme="minorHAnsi" w:eastAsia="Arial" w:hAnsiTheme="minorHAnsi"/>
          <w:b/>
          <w:bCs/>
          <w:lang w:val="en-US"/>
        </w:rPr>
        <w:t>IV</w:t>
      </w:r>
      <w:r w:rsidR="00025AC7">
        <w:rPr>
          <w:rFonts w:asciiTheme="minorHAnsi" w:eastAsia="Arial" w:hAnsiTheme="minorHAnsi"/>
          <w:b/>
          <w:bCs/>
          <w:lang w:val="en-US"/>
        </w:rPr>
        <w:t xml:space="preserve"> Annualità</w:t>
      </w:r>
    </w:p>
    <w:p w:rsidR="00BB1959" w:rsidRPr="00355996" w:rsidRDefault="00BB1959" w:rsidP="00BB1959">
      <w:pPr>
        <w:ind w:left="4956" w:firstLine="708"/>
        <w:rPr>
          <w:rFonts w:asciiTheme="minorHAnsi" w:hAnsiTheme="minorHAnsi"/>
          <w:b/>
          <w:sz w:val="22"/>
          <w:szCs w:val="22"/>
          <w:lang w:val="en-US"/>
        </w:rPr>
      </w:pPr>
    </w:p>
    <w:p w:rsidR="00355996" w:rsidRPr="00355996" w:rsidRDefault="00355996" w:rsidP="001B64E3">
      <w:pPr>
        <w:autoSpaceDE w:val="0"/>
        <w:autoSpaceDN w:val="0"/>
        <w:adjustRightInd w:val="0"/>
        <w:ind w:right="-427"/>
        <w:rPr>
          <w:rFonts w:asciiTheme="minorHAnsi" w:eastAsiaTheme="minorHAnsi" w:hAnsiTheme="minorHAnsi" w:cs="Calibri"/>
          <w:b/>
          <w:color w:val="000000"/>
          <w:sz w:val="22"/>
          <w:szCs w:val="22"/>
          <w:lang w:val="en-US" w:eastAsia="en-US"/>
        </w:rPr>
      </w:pPr>
    </w:p>
    <w:p w:rsidR="001B64E3" w:rsidRPr="00355996" w:rsidRDefault="001B64E3" w:rsidP="00355996">
      <w:pPr>
        <w:autoSpaceDE w:val="0"/>
        <w:autoSpaceDN w:val="0"/>
        <w:adjustRightInd w:val="0"/>
        <w:ind w:right="-427"/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u w:val="single"/>
          <w:lang w:eastAsia="en-US"/>
        </w:rPr>
      </w:pPr>
      <w:r w:rsidRPr="00355996">
        <w:rPr>
          <w:rFonts w:asciiTheme="minorHAnsi" w:eastAsiaTheme="minorHAnsi" w:hAnsiTheme="minorHAnsi" w:cs="Calibri"/>
          <w:b/>
          <w:color w:val="000000"/>
          <w:sz w:val="22"/>
          <w:szCs w:val="22"/>
          <w:lang w:eastAsia="en-US"/>
        </w:rPr>
        <w:t xml:space="preserve">Oggetto: </w:t>
      </w:r>
      <w:r w:rsidRPr="00355996"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Domanda di partecipazione POR Campania Scuola Viva dal titolo </w:t>
      </w:r>
      <w:r w:rsidR="00355996" w:rsidRPr="00355996">
        <w:rPr>
          <w:rFonts w:asciiTheme="minorHAnsi" w:eastAsia="Arial" w:hAnsiTheme="minorHAnsi"/>
          <w:b/>
        </w:rPr>
        <w:t xml:space="preserve"> “</w:t>
      </w:r>
      <w:r w:rsidR="00355996" w:rsidRPr="00355996">
        <w:rPr>
          <w:rFonts w:asciiTheme="minorHAnsi" w:hAnsiTheme="minorHAnsi"/>
          <w:b/>
        </w:rPr>
        <w:t>LIFE IS LIKE A SCHOOL</w:t>
      </w:r>
      <w:r w:rsidR="00355996" w:rsidRPr="00355996">
        <w:rPr>
          <w:rFonts w:asciiTheme="minorHAnsi" w:eastAsia="Arial" w:hAnsiTheme="minorHAnsi"/>
          <w:b/>
        </w:rPr>
        <w:t>”</w:t>
      </w:r>
    </w:p>
    <w:p w:rsidR="001B64E3" w:rsidRPr="00355996" w:rsidRDefault="001B64E3" w:rsidP="001B64E3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9C0542" w:rsidRPr="00355996" w:rsidRDefault="001B64E3" w:rsidP="001B64E3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Il sottoscritto </w:t>
      </w:r>
      <w:r w:rsidR="009C0542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(</w:t>
      </w: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genitore/tutore </w:t>
      </w:r>
      <w:r w:rsidR="009C0542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solo in caso di minori)</w:t>
      </w: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……………………………………………………………,</w:t>
      </w:r>
    </w:p>
    <w:p w:rsidR="009C0542" w:rsidRPr="00355996" w:rsidRDefault="009C0542" w:rsidP="001B64E3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9C0542" w:rsidRPr="00355996" w:rsidRDefault="001B64E3" w:rsidP="001B64E3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Nato a ………………………………</w:t>
      </w:r>
      <w:r w:rsidR="009C0542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………………………………………………….</w:t>
      </w: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(………) il …………………</w:t>
      </w:r>
      <w:r w:rsidR="009C0542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……………</w:t>
      </w:r>
    </w:p>
    <w:p w:rsidR="009C0542" w:rsidRPr="00355996" w:rsidRDefault="009C0542" w:rsidP="001B64E3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1B3921" w:rsidRPr="00355996" w:rsidRDefault="001B64E3" w:rsidP="001B64E3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e residente a …………………………………………………… (…….) in via/piazza……………………………</w:t>
      </w:r>
      <w:r w:rsidR="003235BC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…………</w:t>
      </w:r>
    </w:p>
    <w:p w:rsidR="001B3921" w:rsidRPr="00355996" w:rsidRDefault="001B3921" w:rsidP="001B64E3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1B3921" w:rsidRPr="00355996" w:rsidRDefault="001B64E3" w:rsidP="001B64E3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…………………………………………………………… n. …. CAP ………… Telefono …………………… Cell. ……………………………</w:t>
      </w:r>
      <w:r w:rsidR="003235BC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…..</w:t>
      </w: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</w:t>
      </w:r>
    </w:p>
    <w:p w:rsidR="001B3921" w:rsidRPr="00355996" w:rsidRDefault="001B3921" w:rsidP="001B64E3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1B64E3" w:rsidRPr="00355996" w:rsidRDefault="001B64E3" w:rsidP="001B64E3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e-mail ……………………………... </w:t>
      </w:r>
      <w:r w:rsidR="009C0542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………………….C.F………………………………………………………………………………..</w:t>
      </w:r>
    </w:p>
    <w:p w:rsidR="001B3921" w:rsidRPr="00355996" w:rsidRDefault="001B3921" w:rsidP="001B64E3">
      <w:pPr>
        <w:autoSpaceDE w:val="0"/>
        <w:autoSpaceDN w:val="0"/>
        <w:adjustRightInd w:val="0"/>
        <w:ind w:right="-143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1B3921" w:rsidRPr="00355996" w:rsidRDefault="001B64E3" w:rsidP="001B64E3">
      <w:pPr>
        <w:autoSpaceDE w:val="0"/>
        <w:autoSpaceDN w:val="0"/>
        <w:adjustRightInd w:val="0"/>
        <w:ind w:right="-143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</w:t>
      </w:r>
      <w:r w:rsidR="009C0542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in riferimento all</w:t>
      </w: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’ Avviso n. Prot._________ del______________ relativo alla selezione </w:t>
      </w:r>
    </w:p>
    <w:p w:rsidR="001B3921" w:rsidRPr="00355996" w:rsidRDefault="001B3921" w:rsidP="001B64E3">
      <w:pPr>
        <w:autoSpaceDE w:val="0"/>
        <w:autoSpaceDN w:val="0"/>
        <w:adjustRightInd w:val="0"/>
        <w:ind w:right="-143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9C0542" w:rsidRPr="00355996" w:rsidRDefault="001B64E3" w:rsidP="009C0542">
      <w:pPr>
        <w:autoSpaceDE w:val="0"/>
        <w:autoSpaceDN w:val="0"/>
        <w:adjustRightInd w:val="0"/>
        <w:ind w:right="-427"/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</w:pP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di partecip</w:t>
      </w:r>
      <w:r w:rsidR="001B3921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a</w:t>
      </w: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nti   al  progetto dal tito</w:t>
      </w:r>
      <w:r w:rsidR="009C0542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lo </w:t>
      </w:r>
      <w:r w:rsidR="009C0542" w:rsidRPr="00355996"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="00355996" w:rsidRPr="00355996">
        <w:rPr>
          <w:rFonts w:asciiTheme="minorHAnsi" w:eastAsia="Arial" w:hAnsiTheme="minorHAnsi"/>
          <w:b/>
        </w:rPr>
        <w:t xml:space="preserve"> “</w:t>
      </w:r>
      <w:r w:rsidR="00355996" w:rsidRPr="00355996">
        <w:rPr>
          <w:rFonts w:asciiTheme="minorHAnsi" w:hAnsiTheme="minorHAnsi"/>
          <w:b/>
        </w:rPr>
        <w:t>LIFE IS LIKE A SCHOOL</w:t>
      </w:r>
      <w:r w:rsidR="00355996" w:rsidRPr="00355996">
        <w:rPr>
          <w:rFonts w:asciiTheme="minorHAnsi" w:eastAsia="Arial" w:hAnsiTheme="minorHAnsi"/>
          <w:b/>
        </w:rPr>
        <w:t xml:space="preserve">” </w:t>
      </w:r>
      <w:r w:rsidR="00047302" w:rsidRPr="00355996"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="00025AC7"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  <w:t>- III Annualità</w:t>
      </w:r>
    </w:p>
    <w:p w:rsidR="001B64E3" w:rsidRPr="00355996" w:rsidRDefault="001B64E3" w:rsidP="001B64E3">
      <w:pPr>
        <w:autoSpaceDE w:val="0"/>
        <w:autoSpaceDN w:val="0"/>
        <w:adjustRightInd w:val="0"/>
        <w:ind w:right="-143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3235BC" w:rsidRPr="00355996" w:rsidRDefault="003235BC" w:rsidP="001B64E3">
      <w:pPr>
        <w:autoSpaceDE w:val="0"/>
        <w:autoSpaceDN w:val="0"/>
        <w:adjustRightInd w:val="0"/>
        <w:ind w:right="-143"/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1B64E3" w:rsidRDefault="009C0542" w:rsidP="00047302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CHIEDE</w:t>
      </w:r>
    </w:p>
    <w:p w:rsidR="00355996" w:rsidRPr="00355996" w:rsidRDefault="00355996" w:rsidP="00047302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9C0542" w:rsidRPr="00355996" w:rsidRDefault="009C0542" w:rsidP="001B64E3">
      <w:pP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(in caso di minore)</w:t>
      </w:r>
      <w:r w:rsidR="001B64E3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che il/la pro</w:t>
      </w:r>
      <w:r w:rsidR="00BB1959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prio/a figlio/a …………………………………….</w:t>
      </w: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………………………………</w:t>
      </w:r>
      <w:r w:rsidR="001B64E3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</w:t>
      </w:r>
    </w:p>
    <w:p w:rsidR="009C0542" w:rsidRPr="00355996" w:rsidRDefault="009C0542" w:rsidP="001B64E3">
      <w:pP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9C0542" w:rsidRPr="00355996" w:rsidRDefault="001B64E3" w:rsidP="001B64E3">
      <w:pP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nato a ……………………</w:t>
      </w:r>
      <w:r w:rsidR="009C0542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……………., il ……………………., residente ………………………………………………….(………)</w:t>
      </w:r>
    </w:p>
    <w:p w:rsidR="009C0542" w:rsidRPr="00355996" w:rsidRDefault="009C0542" w:rsidP="001B64E3">
      <w:pP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9C0542" w:rsidRPr="00355996" w:rsidRDefault="001B64E3" w:rsidP="001B64E3">
      <w:pP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in via/piazza …………………………………………………………… n. …. </w:t>
      </w:r>
      <w:r w:rsidR="009C0542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…….</w:t>
      </w: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CAP ………</w:t>
      </w:r>
      <w:r w:rsidR="009C0542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………………..</w:t>
      </w:r>
    </w:p>
    <w:p w:rsidR="009C0542" w:rsidRPr="00355996" w:rsidRDefault="009C0542" w:rsidP="001B64E3">
      <w:pP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9C0542" w:rsidRPr="00355996" w:rsidRDefault="009C0542" w:rsidP="001B64E3">
      <w:pP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C.F. dell’alunno………………………………………………………………………………………………………………………….</w:t>
      </w:r>
      <w:r w:rsidR="001B64E3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</w:t>
      </w:r>
    </w:p>
    <w:p w:rsidR="009C0542" w:rsidRPr="00355996" w:rsidRDefault="009C0542" w:rsidP="001B64E3">
      <w:pPr>
        <w:rPr>
          <w:rFonts w:asciiTheme="minorHAnsi" w:eastAsiaTheme="minorHAnsi" w:hAnsiTheme="minorHAnsi" w:cs="Calibri"/>
          <w:b/>
          <w:bCs/>
          <w:color w:val="000000"/>
          <w:sz w:val="23"/>
          <w:szCs w:val="23"/>
          <w:lang w:eastAsia="en-US"/>
        </w:rPr>
      </w:pPr>
    </w:p>
    <w:p w:rsidR="001B64E3" w:rsidRPr="00355996" w:rsidRDefault="001B64E3" w:rsidP="001B64E3">
      <w:pP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55996">
        <w:rPr>
          <w:rFonts w:asciiTheme="minorHAnsi" w:eastAsiaTheme="minorHAnsi" w:hAnsiTheme="minorHAnsi" w:cs="Calibri"/>
          <w:b/>
          <w:bCs/>
          <w:color w:val="000000"/>
          <w:sz w:val="23"/>
          <w:szCs w:val="23"/>
          <w:lang w:eastAsia="en-US"/>
        </w:rPr>
        <w:t xml:space="preserve">sia ammesso/a a partecipare ai  moduli formativi, previsti dal bando indicato in oggetto  </w:t>
      </w:r>
      <w:r w:rsidRPr="00355996">
        <w:rPr>
          <w:rFonts w:asciiTheme="minorHAnsi" w:eastAsiaTheme="minorHAnsi" w:hAnsiTheme="minorHAnsi" w:cs="Calibri"/>
          <w:i/>
          <w:iCs/>
          <w:color w:val="000000"/>
          <w:sz w:val="22"/>
          <w:szCs w:val="22"/>
          <w:lang w:eastAsia="en-US"/>
        </w:rPr>
        <w:t>(contrassegnare con una X</w:t>
      </w:r>
      <w:r w:rsidR="00355996">
        <w:rPr>
          <w:rFonts w:asciiTheme="minorHAnsi" w:eastAsiaTheme="minorHAnsi" w:hAnsiTheme="minorHAnsi" w:cs="Calibri"/>
          <w:i/>
          <w:iCs/>
          <w:color w:val="000000"/>
          <w:sz w:val="22"/>
          <w:szCs w:val="22"/>
          <w:lang w:eastAsia="en-US"/>
        </w:rPr>
        <w:t xml:space="preserve"> uno o più moduli</w:t>
      </w:r>
      <w:r w:rsidRPr="00355996">
        <w:rPr>
          <w:rFonts w:asciiTheme="minorHAnsi" w:eastAsiaTheme="minorHAnsi" w:hAnsiTheme="minorHAnsi" w:cs="Calibri"/>
          <w:i/>
          <w:iCs/>
          <w:color w:val="000000"/>
          <w:sz w:val="22"/>
          <w:szCs w:val="22"/>
          <w:lang w:eastAsia="en-US"/>
        </w:rPr>
        <w:t xml:space="preserve"> </w:t>
      </w:r>
      <w:r w:rsidR="00355996">
        <w:rPr>
          <w:rFonts w:asciiTheme="minorHAnsi" w:eastAsiaTheme="minorHAnsi" w:hAnsiTheme="minorHAnsi" w:cs="Calibri"/>
          <w:i/>
          <w:iCs/>
          <w:color w:val="000000"/>
          <w:sz w:val="22"/>
          <w:szCs w:val="22"/>
          <w:lang w:eastAsia="en-US"/>
        </w:rPr>
        <w:t xml:space="preserve">, </w:t>
      </w:r>
      <w:r w:rsidR="009C0542" w:rsidRPr="00355996">
        <w:rPr>
          <w:rFonts w:asciiTheme="minorHAnsi" w:eastAsiaTheme="minorHAnsi" w:hAnsiTheme="minorHAnsi" w:cs="Calibri"/>
          <w:i/>
          <w:iCs/>
          <w:color w:val="000000"/>
          <w:sz w:val="22"/>
          <w:szCs w:val="22"/>
          <w:lang w:eastAsia="en-US"/>
        </w:rPr>
        <w:t xml:space="preserve"> max due)</w:t>
      </w: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:</w:t>
      </w:r>
    </w:p>
    <w:tbl>
      <w:tblPr>
        <w:tblpPr w:leftFromText="141" w:rightFromText="141" w:vertAnchor="text" w:horzAnchor="margin" w:tblpXSpec="center" w:tblpY="17"/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5"/>
        <w:gridCol w:w="2334"/>
        <w:gridCol w:w="993"/>
        <w:gridCol w:w="1131"/>
      </w:tblGrid>
      <w:tr w:rsidR="00025AC7" w:rsidRPr="00355996" w:rsidTr="002A6E76">
        <w:trPr>
          <w:trHeight w:val="699"/>
        </w:trPr>
        <w:tc>
          <w:tcPr>
            <w:tcW w:w="5145" w:type="dxa"/>
            <w:vAlign w:val="center"/>
          </w:tcPr>
          <w:p w:rsidR="00025AC7" w:rsidRPr="00355996" w:rsidRDefault="00025AC7" w:rsidP="00025AC7">
            <w:pPr>
              <w:pStyle w:val="Corpotesto"/>
              <w:kinsoku w:val="0"/>
              <w:overflowPunct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5996">
              <w:rPr>
                <w:rFonts w:cs="Times New Roman"/>
                <w:b/>
                <w:sz w:val="24"/>
                <w:szCs w:val="24"/>
              </w:rPr>
              <w:t>Titolo modulo e contenuti</w:t>
            </w:r>
          </w:p>
        </w:tc>
        <w:tc>
          <w:tcPr>
            <w:tcW w:w="2334" w:type="dxa"/>
            <w:vAlign w:val="center"/>
          </w:tcPr>
          <w:p w:rsidR="00025AC7" w:rsidRPr="00355996" w:rsidRDefault="00025AC7" w:rsidP="00025AC7">
            <w:pPr>
              <w:pStyle w:val="Corpotesto"/>
              <w:kinsoku w:val="0"/>
              <w:overflowPunct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5996">
              <w:rPr>
                <w:rFonts w:cs="Times New Roman"/>
                <w:b/>
                <w:sz w:val="24"/>
                <w:szCs w:val="24"/>
              </w:rPr>
              <w:t>destinatari</w:t>
            </w:r>
          </w:p>
        </w:tc>
        <w:tc>
          <w:tcPr>
            <w:tcW w:w="993" w:type="dxa"/>
            <w:vAlign w:val="center"/>
          </w:tcPr>
          <w:p w:rsidR="00025AC7" w:rsidRPr="00355996" w:rsidRDefault="00025AC7" w:rsidP="00025AC7">
            <w:pPr>
              <w:pStyle w:val="Corpotesto"/>
              <w:kinsoku w:val="0"/>
              <w:overflowPunct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5996">
              <w:rPr>
                <w:rFonts w:cs="Times New Roman"/>
                <w:b/>
                <w:sz w:val="24"/>
                <w:szCs w:val="24"/>
              </w:rPr>
              <w:t>durata</w:t>
            </w:r>
          </w:p>
        </w:tc>
        <w:tc>
          <w:tcPr>
            <w:tcW w:w="1131" w:type="dxa"/>
            <w:vAlign w:val="center"/>
          </w:tcPr>
          <w:p w:rsidR="00025AC7" w:rsidRPr="00355996" w:rsidRDefault="00025AC7" w:rsidP="00025AC7">
            <w:pPr>
              <w:pStyle w:val="Corpotesto"/>
              <w:kinsoku w:val="0"/>
              <w:overflowPunct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Moduli scelti</w:t>
            </w:r>
          </w:p>
        </w:tc>
      </w:tr>
      <w:tr w:rsidR="002A6E76" w:rsidRPr="00355996" w:rsidTr="002A6E76">
        <w:trPr>
          <w:trHeight w:val="946"/>
        </w:trPr>
        <w:tc>
          <w:tcPr>
            <w:tcW w:w="5145" w:type="dxa"/>
          </w:tcPr>
          <w:p w:rsidR="002A6E76" w:rsidRDefault="002A6E76" w:rsidP="002A6E76">
            <w:pPr>
              <w:pStyle w:val="Corpotesto"/>
              <w:kinsoku w:val="0"/>
              <w:overflowPunct w:val="0"/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365577">
              <w:rPr>
                <w:rFonts w:eastAsia="Calibri" w:cstheme="minorHAnsi"/>
                <w:b/>
                <w:sz w:val="24"/>
                <w:szCs w:val="24"/>
              </w:rPr>
              <w:t xml:space="preserve">Baskettiamo </w:t>
            </w:r>
            <w:r>
              <w:rPr>
                <w:rFonts w:eastAsia="Calibri" w:cstheme="minorHAnsi"/>
                <w:b/>
                <w:sz w:val="24"/>
                <w:szCs w:val="24"/>
              </w:rPr>
              <w:t>–</w:t>
            </w:r>
            <w:r w:rsidRPr="00365577">
              <w:rPr>
                <w:rFonts w:eastAsia="Calibri" w:cstheme="minorHAnsi"/>
                <w:b/>
                <w:sz w:val="24"/>
                <w:szCs w:val="24"/>
              </w:rPr>
              <w:t xml:space="preserve"> 1</w:t>
            </w:r>
          </w:p>
          <w:p w:rsidR="002A6E76" w:rsidRPr="00BC0B19" w:rsidRDefault="002A6E76" w:rsidP="002A6E76">
            <w:pPr>
              <w:pStyle w:val="Corpotesto"/>
              <w:kinsoku w:val="0"/>
              <w:overflowPunct w:val="0"/>
              <w:spacing w:after="0" w:line="240" w:lineRule="auto"/>
              <w:jc w:val="both"/>
            </w:pPr>
            <w:r w:rsidRPr="00A817F5">
              <w:rPr>
                <w:rFonts w:cstheme="minorHAnsi"/>
                <w:sz w:val="20"/>
                <w:szCs w:val="20"/>
              </w:rPr>
              <w:t xml:space="preserve">Percorso </w:t>
            </w:r>
            <w:r>
              <w:rPr>
                <w:rFonts w:cstheme="minorHAnsi"/>
                <w:sz w:val="20"/>
                <w:szCs w:val="20"/>
              </w:rPr>
              <w:t xml:space="preserve">finalizzato ad attività sportive finalizzato allo sviluppo </w:t>
            </w:r>
            <w:r w:rsidRPr="00A817F5">
              <w:rPr>
                <w:rFonts w:cstheme="minorHAnsi"/>
                <w:sz w:val="20"/>
                <w:szCs w:val="20"/>
              </w:rPr>
              <w:t xml:space="preserve"> lo sviluppo di competenze comunicative</w:t>
            </w:r>
            <w:r>
              <w:rPr>
                <w:rFonts w:cstheme="minorHAnsi"/>
                <w:sz w:val="20"/>
                <w:szCs w:val="20"/>
              </w:rPr>
              <w:t xml:space="preserve"> e motorie</w:t>
            </w:r>
          </w:p>
        </w:tc>
        <w:tc>
          <w:tcPr>
            <w:tcW w:w="2334" w:type="dxa"/>
          </w:tcPr>
          <w:p w:rsidR="002A6E76" w:rsidRPr="002A6E76" w:rsidRDefault="002A6E76" w:rsidP="002A6E76">
            <w:pPr>
              <w:pStyle w:val="Corpotesto"/>
              <w:kinsoku w:val="0"/>
              <w:overflowPunct w:val="0"/>
              <w:spacing w:after="0" w:line="240" w:lineRule="auto"/>
              <w:jc w:val="both"/>
              <w:rPr>
                <w:rFonts w:eastAsia="SimSun" w:cstheme="minorHAnsi"/>
                <w:sz w:val="20"/>
                <w:szCs w:val="24"/>
                <w:lang w:eastAsia="ar-SA"/>
              </w:rPr>
            </w:pPr>
            <w:r w:rsidRPr="002A6E76">
              <w:rPr>
                <w:rFonts w:eastAsia="SimSun" w:cstheme="minorHAnsi"/>
                <w:sz w:val="20"/>
                <w:szCs w:val="24"/>
                <w:lang w:eastAsia="ar-SA"/>
              </w:rPr>
              <w:t>Prioritariamente alunni classi prime e seconde sportive</w:t>
            </w:r>
          </w:p>
        </w:tc>
        <w:tc>
          <w:tcPr>
            <w:tcW w:w="993" w:type="dxa"/>
          </w:tcPr>
          <w:p w:rsidR="002A6E76" w:rsidRPr="009136A5" w:rsidRDefault="002A6E76" w:rsidP="002A6E76">
            <w:pPr>
              <w:spacing w:line="10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9136A5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131" w:type="dxa"/>
          </w:tcPr>
          <w:p w:rsidR="002A6E76" w:rsidRPr="00355996" w:rsidRDefault="002A6E76" w:rsidP="002A6E76">
            <w:pPr>
              <w:spacing w:line="100" w:lineRule="atLeas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2A6E76" w:rsidRPr="00355996" w:rsidTr="002A6E76">
        <w:trPr>
          <w:trHeight w:val="470"/>
        </w:trPr>
        <w:tc>
          <w:tcPr>
            <w:tcW w:w="5145" w:type="dxa"/>
          </w:tcPr>
          <w:p w:rsidR="002A6E76" w:rsidRDefault="002A6E76" w:rsidP="002A6E76">
            <w:pPr>
              <w:pStyle w:val="Corpotesto"/>
              <w:kinsoku w:val="0"/>
              <w:overflowPunct w:val="0"/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365577">
              <w:rPr>
                <w:rFonts w:eastAsia="Calibri" w:cstheme="minorHAnsi"/>
                <w:b/>
                <w:sz w:val="24"/>
                <w:szCs w:val="24"/>
              </w:rPr>
              <w:t xml:space="preserve">Baskettiamo </w:t>
            </w:r>
            <w:r>
              <w:rPr>
                <w:rFonts w:eastAsia="Calibri" w:cstheme="minorHAnsi"/>
                <w:b/>
                <w:sz w:val="24"/>
                <w:szCs w:val="24"/>
              </w:rPr>
              <w:t>–</w:t>
            </w:r>
            <w:r w:rsidRPr="00365577">
              <w:rPr>
                <w:rFonts w:eastAsia="Calibri" w:cstheme="minorHAnsi"/>
                <w:b/>
                <w:sz w:val="24"/>
                <w:szCs w:val="24"/>
              </w:rPr>
              <w:t xml:space="preserve"> 2</w:t>
            </w:r>
          </w:p>
          <w:p w:rsidR="002A6E76" w:rsidRPr="00BC0B19" w:rsidRDefault="002A6E76" w:rsidP="002A6E76">
            <w:pPr>
              <w:pStyle w:val="Corpotesto"/>
              <w:kinsoku w:val="0"/>
              <w:overflowPunct w:val="0"/>
              <w:spacing w:after="0" w:line="240" w:lineRule="auto"/>
              <w:jc w:val="both"/>
            </w:pPr>
            <w:r w:rsidRPr="00A817F5">
              <w:rPr>
                <w:rFonts w:cstheme="minorHAnsi"/>
                <w:sz w:val="20"/>
                <w:szCs w:val="20"/>
              </w:rPr>
              <w:t xml:space="preserve">Percorso </w:t>
            </w:r>
            <w:r>
              <w:rPr>
                <w:rFonts w:cstheme="minorHAnsi"/>
                <w:sz w:val="20"/>
                <w:szCs w:val="20"/>
              </w:rPr>
              <w:t xml:space="preserve">finalizzato ad attività sportive finalizzato allo sviluppo </w:t>
            </w:r>
            <w:r w:rsidRPr="00A817F5">
              <w:rPr>
                <w:rFonts w:cstheme="minorHAnsi"/>
                <w:sz w:val="20"/>
                <w:szCs w:val="20"/>
              </w:rPr>
              <w:t xml:space="preserve"> lo sviluppo di competenze comunicative</w:t>
            </w:r>
            <w:r>
              <w:rPr>
                <w:rFonts w:cstheme="minorHAnsi"/>
                <w:sz w:val="20"/>
                <w:szCs w:val="20"/>
              </w:rPr>
              <w:t xml:space="preserve"> e motorie</w:t>
            </w:r>
          </w:p>
        </w:tc>
        <w:tc>
          <w:tcPr>
            <w:tcW w:w="2334" w:type="dxa"/>
          </w:tcPr>
          <w:p w:rsidR="002A6E76" w:rsidRPr="002A6E76" w:rsidRDefault="002A6E76" w:rsidP="002A6E76">
            <w:pPr>
              <w:pStyle w:val="Corpotesto"/>
              <w:tabs>
                <w:tab w:val="right" w:pos="5709"/>
              </w:tabs>
              <w:kinsoku w:val="0"/>
              <w:overflowPunct w:val="0"/>
              <w:spacing w:after="0" w:line="240" w:lineRule="auto"/>
              <w:jc w:val="both"/>
              <w:rPr>
                <w:rFonts w:eastAsia="SimSun" w:cstheme="minorHAnsi"/>
                <w:sz w:val="20"/>
                <w:szCs w:val="24"/>
                <w:lang w:eastAsia="ar-SA"/>
              </w:rPr>
            </w:pPr>
            <w:r w:rsidRPr="002A6E76">
              <w:rPr>
                <w:rFonts w:eastAsia="SimSun" w:cstheme="minorHAnsi"/>
                <w:sz w:val="20"/>
                <w:szCs w:val="24"/>
                <w:lang w:eastAsia="ar-SA"/>
              </w:rPr>
              <w:t>Prioritariamente alunni classi prime e seconde</w:t>
            </w:r>
            <w:r w:rsidRPr="002A6E76">
              <w:rPr>
                <w:rFonts w:eastAsia="SimSun" w:cstheme="minorHAnsi"/>
                <w:sz w:val="20"/>
                <w:szCs w:val="24"/>
                <w:lang w:eastAsia="ar-SA"/>
              </w:rPr>
              <w:t xml:space="preserve"> </w:t>
            </w:r>
            <w:r w:rsidRPr="002A6E76">
              <w:rPr>
                <w:rFonts w:eastAsia="SimSun" w:cstheme="minorHAnsi"/>
                <w:sz w:val="20"/>
                <w:szCs w:val="24"/>
                <w:lang w:eastAsia="ar-SA"/>
              </w:rPr>
              <w:t>sportive</w:t>
            </w:r>
          </w:p>
        </w:tc>
        <w:tc>
          <w:tcPr>
            <w:tcW w:w="993" w:type="dxa"/>
          </w:tcPr>
          <w:p w:rsidR="002A6E76" w:rsidRPr="009136A5" w:rsidRDefault="002A6E76" w:rsidP="002A6E76">
            <w:pPr>
              <w:spacing w:line="10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36A5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131" w:type="dxa"/>
          </w:tcPr>
          <w:p w:rsidR="002A6E76" w:rsidRPr="00355996" w:rsidRDefault="002A6E76" w:rsidP="002A6E76">
            <w:pPr>
              <w:spacing w:line="100" w:lineRule="atLeas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2A6E76" w:rsidRPr="00355996" w:rsidTr="002A6E76">
        <w:trPr>
          <w:trHeight w:val="470"/>
        </w:trPr>
        <w:tc>
          <w:tcPr>
            <w:tcW w:w="5145" w:type="dxa"/>
          </w:tcPr>
          <w:p w:rsidR="002A6E76" w:rsidRPr="00A817F5" w:rsidRDefault="002A6E76" w:rsidP="002A6E76">
            <w:pPr>
              <w:pStyle w:val="Corpotesto"/>
              <w:kinsoku w:val="0"/>
              <w:overflowPunct w:val="0"/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A817F5">
              <w:rPr>
                <w:rFonts w:eastAsia="Calibri" w:cstheme="minorHAnsi"/>
                <w:b/>
                <w:sz w:val="24"/>
                <w:szCs w:val="24"/>
              </w:rPr>
              <w:t>Storia locale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 (IV Annualità)</w:t>
            </w:r>
          </w:p>
          <w:p w:rsidR="002A6E76" w:rsidRPr="00A817F5" w:rsidRDefault="002A6E76" w:rsidP="002A6E76">
            <w:pPr>
              <w:pStyle w:val="Corpotesto"/>
              <w:kinsoku w:val="0"/>
              <w:overflowPunct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A817F5">
              <w:rPr>
                <w:rFonts w:eastAsia="Arial Unicode MS" w:cstheme="minorHAnsi"/>
                <w:kern w:val="1"/>
                <w:sz w:val="20"/>
                <w:szCs w:val="20"/>
              </w:rPr>
              <w:t xml:space="preserve">Percorso finalizzato alla conoscenza del proprio territorio: </w:t>
            </w:r>
            <w:r w:rsidRPr="00A817F5">
              <w:rPr>
                <w:rFonts w:eastAsia="Arial Unicode MS" w:cstheme="minorHAnsi"/>
                <w:kern w:val="1"/>
                <w:sz w:val="20"/>
                <w:szCs w:val="20"/>
              </w:rPr>
              <w:lastRenderedPageBreak/>
              <w:t>arte, cultura, storia (in particolare, della storia aversana)</w:t>
            </w:r>
          </w:p>
        </w:tc>
        <w:tc>
          <w:tcPr>
            <w:tcW w:w="2334" w:type="dxa"/>
          </w:tcPr>
          <w:p w:rsidR="002A6E76" w:rsidRPr="002A6E76" w:rsidRDefault="002A6E76" w:rsidP="002A6E76">
            <w:pPr>
              <w:pStyle w:val="Corpotesto"/>
              <w:kinsoku w:val="0"/>
              <w:overflowPunct w:val="0"/>
              <w:spacing w:after="0" w:line="240" w:lineRule="auto"/>
              <w:jc w:val="both"/>
              <w:rPr>
                <w:rFonts w:eastAsia="SimSun" w:cstheme="minorHAnsi"/>
                <w:sz w:val="20"/>
                <w:szCs w:val="24"/>
                <w:lang w:eastAsia="ar-SA"/>
              </w:rPr>
            </w:pPr>
            <w:r w:rsidRPr="002A6E76">
              <w:rPr>
                <w:rFonts w:eastAsia="SimSun" w:cstheme="minorHAnsi"/>
                <w:sz w:val="20"/>
                <w:szCs w:val="24"/>
                <w:lang w:eastAsia="ar-SA"/>
              </w:rPr>
              <w:lastRenderedPageBreak/>
              <w:t xml:space="preserve">Prioritariamente alunni classi </w:t>
            </w:r>
            <w:r w:rsidRPr="002A6E76">
              <w:rPr>
                <w:rFonts w:eastAsia="SimSun" w:cstheme="minorHAnsi"/>
                <w:sz w:val="20"/>
                <w:szCs w:val="24"/>
                <w:lang w:eastAsia="ar-SA"/>
              </w:rPr>
              <w:t>prime e seconde</w:t>
            </w:r>
          </w:p>
        </w:tc>
        <w:tc>
          <w:tcPr>
            <w:tcW w:w="993" w:type="dxa"/>
          </w:tcPr>
          <w:p w:rsidR="002A6E76" w:rsidRPr="009136A5" w:rsidRDefault="002A6E76" w:rsidP="002A6E76">
            <w:pPr>
              <w:spacing w:line="10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36A5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131" w:type="dxa"/>
          </w:tcPr>
          <w:p w:rsidR="002A6E76" w:rsidRPr="00355996" w:rsidRDefault="002A6E76" w:rsidP="002A6E76">
            <w:pPr>
              <w:spacing w:line="100" w:lineRule="atLeas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2A6E76" w:rsidRPr="00355996" w:rsidTr="002A6E76">
        <w:trPr>
          <w:trHeight w:val="470"/>
        </w:trPr>
        <w:tc>
          <w:tcPr>
            <w:tcW w:w="5145" w:type="dxa"/>
          </w:tcPr>
          <w:p w:rsidR="002A6E76" w:rsidRDefault="002A6E76" w:rsidP="002A6E76">
            <w:pPr>
              <w:pStyle w:val="Corpotesto"/>
              <w:kinsoku w:val="0"/>
              <w:overflowPunct w:val="0"/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BC0F6D">
              <w:rPr>
                <w:rFonts w:eastAsia="Calibri" w:cstheme="minorHAnsi"/>
                <w:b/>
                <w:sz w:val="24"/>
                <w:szCs w:val="24"/>
              </w:rPr>
              <w:lastRenderedPageBreak/>
              <w:t>Aversa Millenaria</w:t>
            </w:r>
          </w:p>
          <w:p w:rsidR="002A6E76" w:rsidRPr="00A817F5" w:rsidRDefault="002A6E76" w:rsidP="002A6E76">
            <w:pPr>
              <w:pStyle w:val="Corpotesto"/>
              <w:kinsoku w:val="0"/>
              <w:overflowPunct w:val="0"/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A817F5">
              <w:rPr>
                <w:rFonts w:eastAsia="Arial Unicode MS" w:cstheme="minorHAnsi"/>
                <w:kern w:val="1"/>
                <w:sz w:val="20"/>
                <w:szCs w:val="20"/>
              </w:rPr>
              <w:t>Percorso finalizzato alla conoscenza del proprio territorio: arte, cultura, storia (in particolare, della storia aversana)</w:t>
            </w:r>
          </w:p>
        </w:tc>
        <w:tc>
          <w:tcPr>
            <w:tcW w:w="2334" w:type="dxa"/>
          </w:tcPr>
          <w:p w:rsidR="002A6E76" w:rsidRPr="002A6E76" w:rsidRDefault="002A6E76" w:rsidP="002A6E76">
            <w:pPr>
              <w:pStyle w:val="Corpotesto"/>
              <w:kinsoku w:val="0"/>
              <w:overflowPunct w:val="0"/>
              <w:spacing w:after="0" w:line="240" w:lineRule="auto"/>
              <w:jc w:val="both"/>
              <w:rPr>
                <w:rFonts w:eastAsia="SimSun" w:cstheme="minorHAnsi"/>
                <w:sz w:val="20"/>
                <w:szCs w:val="24"/>
                <w:lang w:eastAsia="ar-SA"/>
              </w:rPr>
            </w:pPr>
            <w:r w:rsidRPr="002A6E76">
              <w:rPr>
                <w:rFonts w:eastAsia="SimSun" w:cstheme="minorHAnsi"/>
                <w:sz w:val="20"/>
                <w:szCs w:val="24"/>
                <w:lang w:eastAsia="ar-SA"/>
              </w:rPr>
              <w:t>Prioritariamente alunni classi prime e seconde</w:t>
            </w:r>
          </w:p>
        </w:tc>
        <w:tc>
          <w:tcPr>
            <w:tcW w:w="993" w:type="dxa"/>
          </w:tcPr>
          <w:p w:rsidR="002A6E76" w:rsidRPr="009136A5" w:rsidRDefault="002A6E76" w:rsidP="002A6E76">
            <w:pPr>
              <w:spacing w:line="10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36A5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131" w:type="dxa"/>
          </w:tcPr>
          <w:p w:rsidR="002A6E76" w:rsidRPr="00355996" w:rsidRDefault="002A6E76" w:rsidP="002A6E76">
            <w:pPr>
              <w:spacing w:line="100" w:lineRule="atLeas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2A6E76" w:rsidRPr="00355996" w:rsidTr="002A6E76">
        <w:trPr>
          <w:trHeight w:val="454"/>
        </w:trPr>
        <w:tc>
          <w:tcPr>
            <w:tcW w:w="5145" w:type="dxa"/>
          </w:tcPr>
          <w:p w:rsidR="002A6E76" w:rsidRDefault="002A6E76" w:rsidP="002A6E76">
            <w:pPr>
              <w:pStyle w:val="Corpotesto"/>
              <w:kinsoku w:val="0"/>
              <w:overflowPunct w:val="0"/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365577">
              <w:rPr>
                <w:rFonts w:eastAsia="Calibri" w:cstheme="minorHAnsi"/>
                <w:b/>
                <w:sz w:val="24"/>
                <w:szCs w:val="24"/>
              </w:rPr>
              <w:t>Web Reference</w:t>
            </w:r>
          </w:p>
          <w:p w:rsidR="002A6E76" w:rsidRPr="00365577" w:rsidRDefault="002A6E76" w:rsidP="002A6E76">
            <w:pPr>
              <w:pStyle w:val="Corpotesto"/>
              <w:kinsoku w:val="0"/>
              <w:overflowPunct w:val="0"/>
              <w:spacing w:after="0" w:line="240" w:lineRule="auto"/>
              <w:jc w:val="both"/>
              <w:rPr>
                <w:sz w:val="20"/>
              </w:rPr>
            </w:pPr>
            <w:r w:rsidRPr="00365577">
              <w:rPr>
                <w:rFonts w:eastAsia="Arial Unicode MS" w:cstheme="minorHAnsi"/>
                <w:kern w:val="1"/>
                <w:sz w:val="20"/>
                <w:szCs w:val="20"/>
              </w:rPr>
              <w:t>L’obiettivo primario è dare ai discenti la consapevolezza che è possibile interagire con gli strumenti tecnico informatici che li circondano non solo in maniera passiva, ovvero semplicemente usandoli, ma anche in maniera attiva, cioè programmandoli direttamente.</w:t>
            </w:r>
            <w:r>
              <w:t xml:space="preserve"> </w:t>
            </w:r>
          </w:p>
        </w:tc>
        <w:tc>
          <w:tcPr>
            <w:tcW w:w="2334" w:type="dxa"/>
          </w:tcPr>
          <w:p w:rsidR="002A6E76" w:rsidRPr="002A6E76" w:rsidRDefault="002A6E76" w:rsidP="002A6E76">
            <w:pPr>
              <w:pStyle w:val="Corpotesto"/>
              <w:kinsoku w:val="0"/>
              <w:overflowPunct w:val="0"/>
              <w:spacing w:after="0" w:line="240" w:lineRule="auto"/>
              <w:jc w:val="both"/>
              <w:rPr>
                <w:rFonts w:eastAsia="SimSun" w:cstheme="minorHAnsi"/>
                <w:sz w:val="20"/>
                <w:szCs w:val="24"/>
                <w:lang w:eastAsia="ar-SA"/>
              </w:rPr>
            </w:pPr>
            <w:r w:rsidRPr="002A6E76">
              <w:rPr>
                <w:rFonts w:eastAsia="SimSun" w:cstheme="minorHAnsi"/>
                <w:sz w:val="20"/>
                <w:szCs w:val="24"/>
                <w:lang w:eastAsia="ar-SA"/>
              </w:rPr>
              <w:t>Prioritariamente alunni classi IV A AFM – progetto di PCTO</w:t>
            </w:r>
          </w:p>
        </w:tc>
        <w:tc>
          <w:tcPr>
            <w:tcW w:w="993" w:type="dxa"/>
          </w:tcPr>
          <w:p w:rsidR="002A6E76" w:rsidRPr="009136A5" w:rsidRDefault="002A6E76" w:rsidP="002A6E76">
            <w:pPr>
              <w:spacing w:line="10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36A5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131" w:type="dxa"/>
          </w:tcPr>
          <w:p w:rsidR="002A6E76" w:rsidRPr="00355996" w:rsidRDefault="002A6E76" w:rsidP="002A6E76">
            <w:pPr>
              <w:spacing w:line="100" w:lineRule="atLeas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2A6E76" w:rsidRPr="00355996" w:rsidTr="002A6E76">
        <w:trPr>
          <w:trHeight w:val="454"/>
        </w:trPr>
        <w:tc>
          <w:tcPr>
            <w:tcW w:w="5145" w:type="dxa"/>
          </w:tcPr>
          <w:p w:rsidR="002A6E76" w:rsidRDefault="002A6E76" w:rsidP="002A6E76">
            <w:pPr>
              <w:pStyle w:val="Corpotesto"/>
              <w:kinsoku w:val="0"/>
              <w:overflowPunct w:val="0"/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365577">
              <w:rPr>
                <w:rFonts w:eastAsia="Calibri" w:cstheme="minorHAnsi"/>
                <w:b/>
                <w:sz w:val="24"/>
                <w:szCs w:val="24"/>
              </w:rPr>
              <w:t>FabLab insieme</w:t>
            </w:r>
          </w:p>
          <w:p w:rsidR="002A6E76" w:rsidRPr="00BC0B19" w:rsidRDefault="002A6E76" w:rsidP="002A6E76">
            <w:pPr>
              <w:pStyle w:val="Corpotesto"/>
              <w:kinsoku w:val="0"/>
              <w:overflowPunct w:val="0"/>
              <w:spacing w:after="0" w:line="240" w:lineRule="auto"/>
              <w:jc w:val="both"/>
            </w:pPr>
            <w:r>
              <w:rPr>
                <w:sz w:val="20"/>
              </w:rPr>
              <w:t>L</w:t>
            </w:r>
            <w:r w:rsidRPr="00365577">
              <w:rPr>
                <w:sz w:val="20"/>
              </w:rPr>
              <w:t>aboratorio di prototipazione in cui la tecnologia è collaborativa e, soprattutto, diffusa. Un po’ come le botteghe di un tempo in grado di unire tutti gli attori di un territorio. Il cuore del fablab è la stampante 3D, una tecnologia che permette di innovare i processi produttivi velocizzando senza precedenti la prototipazione e personalizzando a più livelli i prodotti che un’azienda può offrire.</w:t>
            </w:r>
          </w:p>
        </w:tc>
        <w:tc>
          <w:tcPr>
            <w:tcW w:w="2334" w:type="dxa"/>
          </w:tcPr>
          <w:p w:rsidR="002A6E76" w:rsidRPr="002A6E76" w:rsidRDefault="002A6E76" w:rsidP="002A6E76">
            <w:pPr>
              <w:pStyle w:val="Corpotesto"/>
              <w:kinsoku w:val="0"/>
              <w:overflowPunct w:val="0"/>
              <w:spacing w:after="0" w:line="240" w:lineRule="auto"/>
              <w:jc w:val="both"/>
              <w:rPr>
                <w:rFonts w:eastAsia="SimSun" w:cstheme="minorHAnsi"/>
                <w:sz w:val="20"/>
                <w:szCs w:val="24"/>
                <w:lang w:eastAsia="ar-SA"/>
              </w:rPr>
            </w:pPr>
            <w:r w:rsidRPr="002A6E76">
              <w:rPr>
                <w:rFonts w:eastAsia="SimSun" w:cstheme="minorHAnsi"/>
                <w:sz w:val="20"/>
                <w:szCs w:val="24"/>
                <w:lang w:eastAsia="ar-SA"/>
              </w:rPr>
              <w:t xml:space="preserve">Prioritariamente alunni </w:t>
            </w:r>
            <w:r w:rsidRPr="002A6E76">
              <w:rPr>
                <w:rFonts w:eastAsia="SimSun" w:cstheme="minorHAnsi"/>
                <w:sz w:val="20"/>
                <w:szCs w:val="24"/>
                <w:lang w:eastAsia="ar-SA"/>
              </w:rPr>
              <w:t>classi terza</w:t>
            </w:r>
          </w:p>
        </w:tc>
        <w:tc>
          <w:tcPr>
            <w:tcW w:w="993" w:type="dxa"/>
          </w:tcPr>
          <w:p w:rsidR="002A6E76" w:rsidRPr="009136A5" w:rsidRDefault="002A6E76" w:rsidP="002A6E76">
            <w:pPr>
              <w:spacing w:line="10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36A5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131" w:type="dxa"/>
          </w:tcPr>
          <w:p w:rsidR="002A6E76" w:rsidRPr="00355996" w:rsidRDefault="002A6E76" w:rsidP="002A6E76">
            <w:pPr>
              <w:spacing w:line="100" w:lineRule="atLeas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2A6E76" w:rsidRPr="00355996" w:rsidTr="002A6E76">
        <w:trPr>
          <w:trHeight w:val="454"/>
        </w:trPr>
        <w:tc>
          <w:tcPr>
            <w:tcW w:w="5145" w:type="dxa"/>
          </w:tcPr>
          <w:p w:rsidR="002A6E76" w:rsidRDefault="002A6E76" w:rsidP="002A6E76">
            <w:pPr>
              <w:pStyle w:val="Corpotesto"/>
              <w:kinsoku w:val="0"/>
              <w:overflowPunct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7D1567">
              <w:rPr>
                <w:rFonts w:eastAsia="Calibri" w:cstheme="minorHAnsi"/>
                <w:b/>
                <w:sz w:val="24"/>
                <w:szCs w:val="24"/>
              </w:rPr>
              <w:t>Lavoriamo ed impariamo</w:t>
            </w:r>
          </w:p>
          <w:p w:rsidR="002A6E76" w:rsidRPr="00A817F5" w:rsidRDefault="002A6E76" w:rsidP="002A6E76">
            <w:pPr>
              <w:pStyle w:val="Corpotesto"/>
              <w:kinsoku w:val="0"/>
              <w:overflowPunct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A817F5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Percorso di alternanza scuola-lavoro: metodologie per lo svolgimento di attività amministrative</w:t>
            </w:r>
          </w:p>
        </w:tc>
        <w:tc>
          <w:tcPr>
            <w:tcW w:w="2334" w:type="dxa"/>
          </w:tcPr>
          <w:p w:rsidR="002A6E76" w:rsidRPr="002A6E76" w:rsidRDefault="002A6E76" w:rsidP="002A6E76">
            <w:pPr>
              <w:pStyle w:val="Corpotesto"/>
              <w:kinsoku w:val="0"/>
              <w:overflowPunct w:val="0"/>
              <w:spacing w:after="0" w:line="240" w:lineRule="auto"/>
              <w:jc w:val="both"/>
              <w:rPr>
                <w:rFonts w:eastAsia="SimSun" w:cstheme="minorHAnsi"/>
                <w:sz w:val="20"/>
                <w:szCs w:val="24"/>
                <w:lang w:eastAsia="ar-SA"/>
              </w:rPr>
            </w:pPr>
            <w:r w:rsidRPr="002A6E76">
              <w:rPr>
                <w:rFonts w:eastAsia="SimSun" w:cstheme="minorHAnsi"/>
                <w:sz w:val="20"/>
                <w:szCs w:val="24"/>
                <w:lang w:eastAsia="ar-SA"/>
              </w:rPr>
              <w:t>Prioritariamente alunni</w:t>
            </w:r>
            <w:r w:rsidRPr="002A6E76">
              <w:rPr>
                <w:rFonts w:eastAsia="SimSun" w:cstheme="minorHAnsi"/>
                <w:sz w:val="20"/>
                <w:szCs w:val="24"/>
                <w:lang w:eastAsia="ar-SA"/>
              </w:rPr>
              <w:t xml:space="preserve"> classe V F AFM </w:t>
            </w:r>
            <w:r w:rsidRPr="002A6E76">
              <w:rPr>
                <w:rFonts w:eastAsia="SimSun" w:cstheme="minorHAnsi"/>
                <w:sz w:val="20"/>
                <w:szCs w:val="24"/>
                <w:lang w:eastAsia="ar-SA"/>
              </w:rPr>
              <w:t>– progetto di PCTO</w:t>
            </w:r>
          </w:p>
        </w:tc>
        <w:tc>
          <w:tcPr>
            <w:tcW w:w="993" w:type="dxa"/>
          </w:tcPr>
          <w:p w:rsidR="002A6E76" w:rsidRPr="009136A5" w:rsidRDefault="002A6E76" w:rsidP="002A6E76">
            <w:pPr>
              <w:spacing w:line="10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36A5">
              <w:rPr>
                <w:rFonts w:cstheme="minorHAnsi"/>
                <w:b/>
                <w:sz w:val="20"/>
                <w:szCs w:val="20"/>
              </w:rPr>
              <w:t>60</w:t>
            </w:r>
          </w:p>
        </w:tc>
        <w:tc>
          <w:tcPr>
            <w:tcW w:w="1131" w:type="dxa"/>
          </w:tcPr>
          <w:p w:rsidR="002A6E76" w:rsidRPr="00355996" w:rsidRDefault="002A6E76" w:rsidP="002A6E76">
            <w:pPr>
              <w:spacing w:line="100" w:lineRule="atLeas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BB1959" w:rsidRPr="00355996" w:rsidRDefault="00BB1959" w:rsidP="001B64E3">
      <w:pP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6478FA" w:rsidRPr="00355996" w:rsidRDefault="006478FA" w:rsidP="006478FA">
      <w:pPr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I sottoscritti dichiarano di aver preso visione del bando e di accettarne il contenuto. In caso di partecipazione il sottoscritto si impegna a far frequentare il/la proprio/a figlio/a con costanza ed impegno, consapevole che per l’amministrazione il progetto ha un impatto notevole sia in termini di costi che di gestione. Si precisa che  l’ </w:t>
      </w:r>
      <w:r w:rsidR="00047302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I.T.E. “A. Gallo” di Aversa</w:t>
      </w: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, depositario dei dati personali, potrà, a richiesta, fornire all’autorità competente del MIUR le informazioni necessarie per le attività di</w:t>
      </w:r>
      <w:r w:rsid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</w:t>
      </w: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monitoraggio e valutazione del </w:t>
      </w:r>
      <w:r w:rsidRPr="00355996">
        <w:rPr>
          <w:rFonts w:asciiTheme="minorHAnsi" w:eastAsiaTheme="minorHAnsi" w:hAnsiTheme="minorHAnsi" w:cs="Calibri"/>
          <w:sz w:val="22"/>
          <w:szCs w:val="22"/>
          <w:lang w:eastAsia="en-US"/>
        </w:rPr>
        <w:t>processo formativo a cui è ammesso l'allievo/a.</w:t>
      </w:r>
    </w:p>
    <w:p w:rsidR="006478FA" w:rsidRPr="00355996" w:rsidRDefault="006478FA" w:rsidP="00047302">
      <w:pPr>
        <w:jc w:val="both"/>
        <w:rPr>
          <w:rFonts w:asciiTheme="minorHAnsi" w:hAnsiTheme="minorHAnsi"/>
          <w:b/>
          <w:sz w:val="22"/>
          <w:szCs w:val="22"/>
        </w:rPr>
      </w:pPr>
      <w:r w:rsidRPr="00355996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6478FA" w:rsidRPr="00355996" w:rsidRDefault="006478FA" w:rsidP="006478FA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Infine, dichiarano di allegare alla presente: </w:t>
      </w:r>
    </w:p>
    <w:p w:rsidR="001B3921" w:rsidRPr="00220E72" w:rsidRDefault="001B3921" w:rsidP="009C05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="Calibri"/>
          <w:b/>
          <w:color w:val="000000"/>
          <w:sz w:val="22"/>
          <w:szCs w:val="22"/>
          <w:lang w:eastAsia="en-US"/>
        </w:rPr>
      </w:pPr>
      <w:r w:rsidRPr="00220E72">
        <w:rPr>
          <w:rFonts w:asciiTheme="minorHAnsi" w:eastAsiaTheme="minorHAnsi" w:hAnsiTheme="minorHAnsi" w:cs="Calibri"/>
          <w:b/>
          <w:color w:val="000000"/>
          <w:sz w:val="22"/>
          <w:szCs w:val="22"/>
          <w:lang w:eastAsia="en-US"/>
        </w:rPr>
        <w:t xml:space="preserve">Copia documento di riconoscimento  </w:t>
      </w:r>
      <w:r w:rsidR="009C0542" w:rsidRPr="00220E72">
        <w:rPr>
          <w:rFonts w:asciiTheme="minorHAnsi" w:eastAsiaTheme="minorHAnsi" w:hAnsiTheme="minorHAnsi" w:cs="Calibri"/>
          <w:b/>
          <w:color w:val="000000"/>
          <w:sz w:val="22"/>
          <w:szCs w:val="22"/>
          <w:lang w:eastAsia="en-US"/>
        </w:rPr>
        <w:t xml:space="preserve">( alunno e genitore per i </w:t>
      </w:r>
      <w:r w:rsidR="00CB1FA8" w:rsidRPr="00220E72">
        <w:rPr>
          <w:rFonts w:asciiTheme="minorHAnsi" w:eastAsiaTheme="minorHAnsi" w:hAnsiTheme="minorHAnsi" w:cs="Calibri"/>
          <w:b/>
          <w:color w:val="000000"/>
          <w:sz w:val="22"/>
          <w:szCs w:val="22"/>
          <w:lang w:eastAsia="en-US"/>
        </w:rPr>
        <w:t>minori)</w:t>
      </w:r>
    </w:p>
    <w:p w:rsidR="006478FA" w:rsidRPr="00355996" w:rsidRDefault="006478FA" w:rsidP="006478FA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</w:t>
      </w:r>
    </w:p>
    <w:p w:rsidR="00B96806" w:rsidRDefault="00B96806" w:rsidP="00B96806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Inoltre si autorizza: </w:t>
      </w:r>
    </w:p>
    <w:p w:rsidR="00B96806" w:rsidRDefault="00B96806" w:rsidP="00B9680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B9680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la scuola a riprendere e/o a far riprendere in video e/o fotografare il proprio figlio in occasione di attività  d’istruzione da solo, con i compagni, con insegnanti e operatori esterni, inerenti il progetto  in oggetto</w:t>
      </w: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.</w:t>
      </w:r>
    </w:p>
    <w:p w:rsidR="00B96806" w:rsidRPr="00B96806" w:rsidRDefault="00B96806" w:rsidP="00B9680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>
        <w:rPr>
          <w:rFonts w:asciiTheme="minorHAnsi" w:hAnsiTheme="minorHAnsi"/>
        </w:rPr>
        <w:t>e concede</w:t>
      </w:r>
      <w:r w:rsidRPr="00B96806">
        <w:rPr>
          <w:rFonts w:asciiTheme="minorHAnsi" w:hAnsiTheme="minorHAnsi"/>
        </w:rPr>
        <w:t xml:space="preserve"> liberatoria per le uscite sul territorio</w:t>
      </w:r>
      <w:r>
        <w:rPr>
          <w:rFonts w:asciiTheme="minorHAnsi" w:hAnsiTheme="minorHAnsi"/>
        </w:rPr>
        <w:t xml:space="preserve"> </w:t>
      </w:r>
      <w:r w:rsidRPr="00B9680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inerenti il progetto  in oggetto</w:t>
      </w: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.</w:t>
      </w:r>
    </w:p>
    <w:p w:rsidR="00B96806" w:rsidRDefault="00B96806" w:rsidP="006478FA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B96806" w:rsidRDefault="00B96806" w:rsidP="006478FA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1B3921" w:rsidRPr="00355996" w:rsidRDefault="00047302" w:rsidP="006478FA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Aversa</w:t>
      </w:r>
      <w:r w:rsidR="009C0542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,……………………..</w:t>
      </w:r>
      <w:r w:rsidR="001B3921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                                        </w:t>
      </w:r>
      <w:r w:rsidR="009C0542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       </w:t>
      </w:r>
      <w:r w:rsidR="001B3921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     </w:t>
      </w:r>
      <w:r w:rsidR="006478FA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Firm</w:t>
      </w:r>
      <w:r w:rsidR="009C0542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a</w:t>
      </w:r>
      <w:r w:rsidR="006478FA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de</w:t>
      </w:r>
      <w:r w:rsidR="009C0542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l genitore ________________________</w:t>
      </w:r>
    </w:p>
    <w:p w:rsidR="001B3921" w:rsidRPr="00355996" w:rsidRDefault="001B3921" w:rsidP="006478FA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6478FA" w:rsidRPr="00355996" w:rsidRDefault="001B3921" w:rsidP="006478FA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</w:t>
      </w:r>
      <w:r w:rsidR="009C0542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Firma dell’alunno </w:t>
      </w: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    </w:t>
      </w:r>
      <w:r w:rsidR="006478FA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_______________________ </w:t>
      </w:r>
    </w:p>
    <w:p w:rsidR="001B3921" w:rsidRPr="00355996" w:rsidRDefault="001B3921" w:rsidP="006478FA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1B3921" w:rsidRPr="00355996" w:rsidRDefault="001B3921" w:rsidP="006478F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color w:val="000000"/>
          <w:sz w:val="23"/>
          <w:szCs w:val="23"/>
          <w:lang w:eastAsia="en-US"/>
        </w:rPr>
      </w:pPr>
    </w:p>
    <w:p w:rsidR="001B3921" w:rsidRPr="00355996" w:rsidRDefault="001B3921" w:rsidP="006478F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color w:val="000000"/>
          <w:sz w:val="23"/>
          <w:szCs w:val="23"/>
          <w:lang w:eastAsia="en-US"/>
        </w:rPr>
      </w:pPr>
    </w:p>
    <w:p w:rsidR="006F18E6" w:rsidRPr="00025AC7" w:rsidRDefault="006478FA" w:rsidP="00025AC7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55996">
        <w:rPr>
          <w:rFonts w:asciiTheme="minorHAnsi" w:eastAsiaTheme="minorHAnsi" w:hAnsiTheme="minorHAnsi" w:cs="Calibri"/>
          <w:b/>
          <w:bCs/>
          <w:color w:val="000000"/>
          <w:sz w:val="23"/>
          <w:szCs w:val="23"/>
          <w:lang w:eastAsia="en-US"/>
        </w:rPr>
        <w:t xml:space="preserve">TUTELA DELLA PRIVACY - </w:t>
      </w:r>
      <w:r w:rsidRPr="00355996"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  <w:t>Il titolare del trattamento dei dati</w:t>
      </w:r>
      <w:r w:rsidR="001B3921" w:rsidRPr="00355996"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  <w:t>, nella persona del D.S.,</w:t>
      </w:r>
      <w:r w:rsidRPr="00355996"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 informa che, ai sensi e per gli effetti del </w:t>
      </w:r>
      <w:r w:rsidR="00025AC7"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Regolamento UE n. 679/16 </w:t>
      </w:r>
      <w:r w:rsidRPr="00355996"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e successive integrazioni e modifiche, i dati raccolti verranno trattati per solo per le finalità connesse con la partecipazione alle attività formativa previste dal progetto e per la rendicontazione all’Autorità di gestione delle azioni attivate per la sua realizzazione e </w:t>
      </w:r>
      <w:r w:rsidRPr="00355996">
        <w:rPr>
          <w:rFonts w:asciiTheme="minorHAnsi" w:eastAsiaTheme="minorHAnsi" w:hAnsiTheme="minorHAnsi" w:cs="Calibri"/>
          <w:b/>
          <w:bCs/>
          <w:color w:val="000000"/>
          <w:sz w:val="23"/>
          <w:szCs w:val="23"/>
          <w:lang w:eastAsia="en-US"/>
        </w:rPr>
        <w:t>che i dati personali da Lei forniti ovvero altrimenti acquisiti nell’ambito della nostra attività formativa, serviranno esclusivamente per la normale esecuzione del Modulo formativo a cui suo/a figlio/a si iscrive.</w:t>
      </w:r>
    </w:p>
    <w:sectPr w:rsidR="006F18E6" w:rsidRPr="00025AC7" w:rsidSect="0098397C">
      <w:pgSz w:w="11906" w:h="16838"/>
      <w:pgMar w:top="992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D20" w:rsidRDefault="00D74D20" w:rsidP="001B64E3">
      <w:r>
        <w:separator/>
      </w:r>
    </w:p>
  </w:endnote>
  <w:endnote w:type="continuationSeparator" w:id="0">
    <w:p w:rsidR="00D74D20" w:rsidRDefault="00D74D20" w:rsidP="001B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D20" w:rsidRDefault="00D74D20" w:rsidP="001B64E3">
      <w:r>
        <w:separator/>
      </w:r>
    </w:p>
  </w:footnote>
  <w:footnote w:type="continuationSeparator" w:id="0">
    <w:p w:rsidR="00D74D20" w:rsidRDefault="00D74D20" w:rsidP="001B6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0772F"/>
    <w:multiLevelType w:val="hybridMultilevel"/>
    <w:tmpl w:val="5096E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41BD2"/>
    <w:multiLevelType w:val="hybridMultilevel"/>
    <w:tmpl w:val="FC1C84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D2"/>
    <w:rsid w:val="00025AC7"/>
    <w:rsid w:val="00047302"/>
    <w:rsid w:val="000577CF"/>
    <w:rsid w:val="00143F86"/>
    <w:rsid w:val="001736EE"/>
    <w:rsid w:val="001B3921"/>
    <w:rsid w:val="001B64E3"/>
    <w:rsid w:val="001C1617"/>
    <w:rsid w:val="001D50D2"/>
    <w:rsid w:val="001F112F"/>
    <w:rsid w:val="00204D66"/>
    <w:rsid w:val="00220E72"/>
    <w:rsid w:val="00241859"/>
    <w:rsid w:val="002815B9"/>
    <w:rsid w:val="002A6E76"/>
    <w:rsid w:val="003235BC"/>
    <w:rsid w:val="00355996"/>
    <w:rsid w:val="003718F1"/>
    <w:rsid w:val="00462796"/>
    <w:rsid w:val="00491659"/>
    <w:rsid w:val="00501AFE"/>
    <w:rsid w:val="00505121"/>
    <w:rsid w:val="00552AFB"/>
    <w:rsid w:val="00610903"/>
    <w:rsid w:val="00641238"/>
    <w:rsid w:val="006478FA"/>
    <w:rsid w:val="006F18E6"/>
    <w:rsid w:val="006F41FF"/>
    <w:rsid w:val="00737AEC"/>
    <w:rsid w:val="007450CB"/>
    <w:rsid w:val="007D07D9"/>
    <w:rsid w:val="00841D12"/>
    <w:rsid w:val="008844BD"/>
    <w:rsid w:val="00902289"/>
    <w:rsid w:val="0092569A"/>
    <w:rsid w:val="00937569"/>
    <w:rsid w:val="0098397C"/>
    <w:rsid w:val="009C0542"/>
    <w:rsid w:val="00A528AF"/>
    <w:rsid w:val="00A97E6E"/>
    <w:rsid w:val="00B002E5"/>
    <w:rsid w:val="00B4706C"/>
    <w:rsid w:val="00B477E1"/>
    <w:rsid w:val="00B96806"/>
    <w:rsid w:val="00BB1959"/>
    <w:rsid w:val="00C95275"/>
    <w:rsid w:val="00CB1FA8"/>
    <w:rsid w:val="00D2492B"/>
    <w:rsid w:val="00D4588D"/>
    <w:rsid w:val="00D74D20"/>
    <w:rsid w:val="00DA674B"/>
    <w:rsid w:val="00E71387"/>
    <w:rsid w:val="00EA4BDC"/>
    <w:rsid w:val="00EC22E0"/>
    <w:rsid w:val="00F041D9"/>
    <w:rsid w:val="00F1230A"/>
    <w:rsid w:val="00F6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855A8-B339-4958-A1FA-A5CEDFF5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D50D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D50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B64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64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64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64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A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AE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C054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BB1959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B1959"/>
  </w:style>
  <w:style w:type="paragraph" w:styleId="Nessunaspaziatura">
    <w:name w:val="No Spacing"/>
    <w:uiPriority w:val="1"/>
    <w:qFormat/>
    <w:rsid w:val="003559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Antonio</cp:lastModifiedBy>
  <cp:revision>4</cp:revision>
  <dcterms:created xsi:type="dcterms:W3CDTF">2019-01-30T13:26:00Z</dcterms:created>
  <dcterms:modified xsi:type="dcterms:W3CDTF">2020-01-21T20:28:00Z</dcterms:modified>
</cp:coreProperties>
</file>