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A8D7" w14:textId="77777777" w:rsidR="00AD3B01" w:rsidRDefault="00AD3B01" w:rsidP="00B620FC">
      <w:pPr>
        <w:pStyle w:val="Titolo1"/>
      </w:pPr>
      <w:r>
        <w:rPr>
          <w:sz w:val="22"/>
          <w:u w:val="single"/>
        </w:rPr>
        <w:t>Commissione</w:t>
      </w:r>
      <w:r>
        <w:rPr>
          <w:sz w:val="22"/>
        </w:rPr>
        <w:t xml:space="preserve"> : </w:t>
      </w:r>
      <w:bookmarkStart w:id="0" w:name="Testo46"/>
      <w:r w:rsidR="004A201B">
        <w:rPr>
          <w:sz w:val="22"/>
        </w:rPr>
        <w:fldChar w:fldCharType="begin">
          <w:ffData>
            <w:name w:val="Testo46"/>
            <w:enabled/>
            <w:calcOnExit w:val="0"/>
            <w:textInput>
              <w:default w:val="$1#"/>
            </w:textInput>
          </w:ffData>
        </w:fldChar>
      </w:r>
      <w:r w:rsidR="00B620FC">
        <w:rPr>
          <w:sz w:val="22"/>
        </w:rPr>
        <w:instrText xml:space="preserve"> FORMTEXT </w:instrText>
      </w:r>
      <w:r w:rsidR="004A201B">
        <w:rPr>
          <w:sz w:val="22"/>
        </w:rPr>
      </w:r>
      <w:r w:rsidR="004A201B">
        <w:rPr>
          <w:sz w:val="22"/>
        </w:rPr>
        <w:fldChar w:fldCharType="separate"/>
      </w:r>
      <w:r w:rsidR="00B620FC">
        <w:rPr>
          <w:noProof/>
          <w:sz w:val="22"/>
        </w:rPr>
        <w:t>$1#</w:t>
      </w:r>
      <w:r w:rsidR="004A201B"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Classe - Sede</w:t>
      </w:r>
      <w:r>
        <w:rPr>
          <w:sz w:val="22"/>
        </w:rPr>
        <w:t xml:space="preserve">: </w:t>
      </w:r>
      <w:bookmarkStart w:id="1" w:name="Testo45"/>
      <w:r w:rsidR="004A201B">
        <w:rPr>
          <w:sz w:val="22"/>
        </w:rPr>
        <w:fldChar w:fldCharType="begin">
          <w:ffData>
            <w:name w:val="Testo45"/>
            <w:enabled/>
            <w:calcOnExit w:val="0"/>
            <w:textInput>
              <w:default w:val="$1#"/>
            </w:textInput>
          </w:ffData>
        </w:fldChar>
      </w:r>
      <w:r w:rsidR="00B620FC">
        <w:rPr>
          <w:sz w:val="22"/>
        </w:rPr>
        <w:instrText xml:space="preserve"> FORMTEXT </w:instrText>
      </w:r>
      <w:r w:rsidR="004A201B">
        <w:rPr>
          <w:sz w:val="22"/>
        </w:rPr>
      </w:r>
      <w:r w:rsidR="004A201B">
        <w:rPr>
          <w:sz w:val="22"/>
        </w:rPr>
        <w:fldChar w:fldCharType="separate"/>
      </w:r>
      <w:r w:rsidR="00B620FC">
        <w:rPr>
          <w:noProof/>
          <w:sz w:val="22"/>
        </w:rPr>
        <w:t>$1#</w:t>
      </w:r>
      <w:r w:rsidR="004A201B">
        <w:rPr>
          <w:sz w:val="22"/>
        </w:rPr>
        <w:fldChar w:fldCharType="end"/>
      </w:r>
      <w:bookmarkEnd w:id="1"/>
    </w:p>
    <w:p w14:paraId="1635A8D8" w14:textId="77777777" w:rsidR="00AD3B01" w:rsidRPr="00D36373" w:rsidRDefault="00AD3B01">
      <w:pPr>
        <w:pStyle w:val="Titolo1"/>
        <w:rPr>
          <w:sz w:val="24"/>
          <w:szCs w:val="24"/>
        </w:rPr>
      </w:pPr>
    </w:p>
    <w:p w14:paraId="1635A8D9" w14:textId="77777777" w:rsidR="00AD3B01" w:rsidRPr="00D36373" w:rsidRDefault="00AD3B01">
      <w:pPr>
        <w:pStyle w:val="Titolo1"/>
        <w:rPr>
          <w:sz w:val="24"/>
          <w:szCs w:val="24"/>
        </w:rPr>
      </w:pPr>
    </w:p>
    <w:p w14:paraId="1635A8DA" w14:textId="0E69509C" w:rsidR="00AD3B01" w:rsidRPr="000A078D" w:rsidRDefault="00A97512" w:rsidP="00BC06AF">
      <w:pPr>
        <w:pStyle w:val="Titolo1"/>
        <w:suppressAutoHyphens/>
        <w:spacing w:after="240"/>
        <w:rPr>
          <w:rFonts w:cs="Arial"/>
          <w:sz w:val="28"/>
          <w:szCs w:val="28"/>
        </w:rPr>
      </w:pPr>
      <w:r w:rsidRPr="000A078D">
        <w:rPr>
          <w:sz w:val="28"/>
          <w:szCs w:val="28"/>
        </w:rPr>
        <w:t xml:space="preserve">Verbale n. </w:t>
      </w:r>
      <w:r w:rsidR="00BC06AF" w:rsidRPr="000A078D">
        <w:rPr>
          <w:sz w:val="28"/>
          <w:szCs w:val="28"/>
        </w:rPr>
        <w:fldChar w:fldCharType="begin">
          <w:ffData>
            <w:name w:val="Testo3"/>
            <w:enabled/>
            <w:calcOnExit w:val="0"/>
            <w:textInput>
              <w:default w:val="$1#"/>
            </w:textInput>
          </w:ffData>
        </w:fldChar>
      </w:r>
      <w:r w:rsidR="00BC06AF" w:rsidRPr="000A078D">
        <w:rPr>
          <w:sz w:val="28"/>
          <w:szCs w:val="28"/>
        </w:rPr>
        <w:instrText xml:space="preserve"> FORMTEXT </w:instrText>
      </w:r>
      <w:r w:rsidR="00BC06AF" w:rsidRPr="000A078D">
        <w:rPr>
          <w:sz w:val="28"/>
          <w:szCs w:val="28"/>
        </w:rPr>
      </w:r>
      <w:r w:rsidR="00BC06AF" w:rsidRPr="000A078D">
        <w:rPr>
          <w:sz w:val="28"/>
          <w:szCs w:val="28"/>
        </w:rPr>
        <w:fldChar w:fldCharType="separate"/>
      </w:r>
      <w:r w:rsidR="00BC06AF" w:rsidRPr="000A078D">
        <w:rPr>
          <w:noProof/>
          <w:sz w:val="28"/>
          <w:szCs w:val="28"/>
        </w:rPr>
        <w:t>$1#</w:t>
      </w:r>
      <w:r w:rsidR="00BC06AF" w:rsidRPr="000A078D">
        <w:rPr>
          <w:sz w:val="28"/>
          <w:szCs w:val="28"/>
        </w:rPr>
        <w:fldChar w:fldCharType="end"/>
      </w:r>
      <w:r w:rsidRPr="000A078D">
        <w:rPr>
          <w:sz w:val="28"/>
          <w:szCs w:val="28"/>
        </w:rPr>
        <w:t xml:space="preserve"> della prosecuzione e completamento dell’esame degli atti relativi ai candidati, dei documenti trasmessi dal consiglio di classe</w:t>
      </w:r>
      <w:r w:rsidR="00BC06AF" w:rsidRPr="000A078D">
        <w:rPr>
          <w:sz w:val="28"/>
          <w:szCs w:val="28"/>
        </w:rPr>
        <w:t>.</w:t>
      </w:r>
    </w:p>
    <w:p w14:paraId="1635A8DC" w14:textId="3C80266C" w:rsidR="00AD3B01" w:rsidRDefault="00AD3B01" w:rsidP="00B620FC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giorno </w:t>
      </w:r>
      <w:bookmarkStart w:id="2" w:name="Testo2"/>
      <w:r w:rsidR="004A201B">
        <w:rPr>
          <w:rFonts w:ascii="Arial" w:hAnsi="Arial"/>
          <w:sz w:val="24"/>
        </w:rPr>
        <w:fldChar w:fldCharType="begin">
          <w:ffData>
            <w:name w:val="Testo2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del mese di </w:t>
      </w:r>
      <w:bookmarkStart w:id="3" w:name="Testo3"/>
      <w:r w:rsidR="004A201B">
        <w:rPr>
          <w:rFonts w:ascii="Arial" w:hAnsi="Arial"/>
          <w:sz w:val="24"/>
        </w:rPr>
        <w:fldChar w:fldCharType="begin">
          <w:ffData>
            <w:name w:val="Testo3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dell’anno </w:t>
      </w:r>
      <w:bookmarkStart w:id="4" w:name="Testo4"/>
      <w:r w:rsidR="004A201B">
        <w:rPr>
          <w:rFonts w:ascii="Arial" w:hAnsi="Arial"/>
          <w:sz w:val="24"/>
        </w:rPr>
        <w:fldChar w:fldCharType="begin">
          <w:ffData>
            <w:name w:val="Testo4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4"/>
      <w:r>
        <w:rPr>
          <w:rFonts w:ascii="Arial" w:hAnsi="Arial"/>
          <w:sz w:val="24"/>
        </w:rPr>
        <w:t xml:space="preserve"> alle ore </w:t>
      </w:r>
      <w:bookmarkStart w:id="5" w:name="Testo5"/>
      <w:r w:rsidR="005354C5">
        <w:rPr>
          <w:rFonts w:ascii="Arial" w:hAnsi="Arial"/>
          <w:sz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nei locali del </w:t>
      </w:r>
      <w:bookmarkStart w:id="6" w:name="Testo6"/>
      <w:r w:rsidR="004A201B">
        <w:rPr>
          <w:rFonts w:ascii="Arial" w:hAnsi="Arial"/>
          <w:sz w:val="24"/>
        </w:rPr>
        <w:fldChar w:fldCharType="begin">
          <w:ffData>
            <w:name w:val="Testo6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6"/>
      <w:r>
        <w:rPr>
          <w:rFonts w:ascii="Arial" w:hAnsi="Arial"/>
          <w:sz w:val="24"/>
        </w:rPr>
        <w:t xml:space="preserve"> di </w:t>
      </w:r>
      <w:bookmarkStart w:id="7" w:name="Testo7"/>
      <w:r w:rsidR="004A201B">
        <w:rPr>
          <w:rFonts w:ascii="Arial" w:hAnsi="Arial"/>
          <w:sz w:val="24"/>
        </w:rPr>
        <w:fldChar w:fldCharType="begin">
          <w:ffData>
            <w:name w:val="Testo7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7"/>
      <w:r w:rsidR="00540491">
        <w:rPr>
          <w:rFonts w:ascii="Arial" w:hAnsi="Arial"/>
          <w:sz w:val="24"/>
        </w:rPr>
        <w:t xml:space="preserve">, adibiti a </w:t>
      </w:r>
      <w:r w:rsidR="00EE1E7E">
        <w:rPr>
          <w:rFonts w:ascii="Arial" w:hAnsi="Arial"/>
          <w:sz w:val="24"/>
        </w:rPr>
        <w:t>suo</w:t>
      </w:r>
      <w:r>
        <w:rPr>
          <w:rFonts w:ascii="Arial" w:hAnsi="Arial"/>
          <w:sz w:val="24"/>
        </w:rPr>
        <w:t xml:space="preserve"> ufficio, si riunisce la </w:t>
      </w:r>
      <w:r w:rsidR="009E1BC2">
        <w:rPr>
          <w:rFonts w:ascii="Arial" w:hAnsi="Arial"/>
          <w:sz w:val="24"/>
        </w:rPr>
        <w:t>sottocommissione</w:t>
      </w:r>
      <w:r>
        <w:rPr>
          <w:rFonts w:ascii="Arial" w:hAnsi="Arial"/>
          <w:sz w:val="24"/>
        </w:rPr>
        <w:t xml:space="preserve">  n. </w:t>
      </w:r>
      <w:bookmarkStart w:id="8" w:name="Testo8"/>
      <w:r w:rsidR="00FA4327">
        <w:rPr>
          <w:rFonts w:ascii="Arial" w:hAnsi="Arial"/>
          <w:sz w:val="24"/>
        </w:rPr>
        <w:fldChar w:fldCharType="begin">
          <w:ffData>
            <w:name w:val="Testo8"/>
            <w:enabled/>
            <w:calcOnExit w:val="0"/>
            <w:textInput>
              <w:default w:val="$1#"/>
            </w:textInput>
          </w:ffData>
        </w:fldChar>
      </w:r>
      <w:r w:rsidR="00FA4327">
        <w:rPr>
          <w:rFonts w:ascii="Arial" w:hAnsi="Arial"/>
          <w:sz w:val="24"/>
        </w:rPr>
        <w:instrText xml:space="preserve"> FORMTEXT </w:instrText>
      </w:r>
      <w:r w:rsidR="00FA4327">
        <w:rPr>
          <w:rFonts w:ascii="Arial" w:hAnsi="Arial"/>
          <w:sz w:val="24"/>
        </w:rPr>
      </w:r>
      <w:r w:rsidR="00FA4327">
        <w:rPr>
          <w:rFonts w:ascii="Arial" w:hAnsi="Arial"/>
          <w:sz w:val="24"/>
        </w:rPr>
        <w:fldChar w:fldCharType="separate"/>
      </w:r>
      <w:r w:rsidR="00FA4327">
        <w:rPr>
          <w:rFonts w:ascii="Arial" w:hAnsi="Arial"/>
          <w:noProof/>
          <w:sz w:val="24"/>
        </w:rPr>
        <w:t>$1#</w:t>
      </w:r>
      <w:r w:rsidR="00FA4327">
        <w:rPr>
          <w:rFonts w:ascii="Arial" w:hAnsi="Arial"/>
          <w:sz w:val="24"/>
        </w:rPr>
        <w:fldChar w:fldCharType="end"/>
      </w:r>
      <w:bookmarkEnd w:id="8"/>
      <w:r>
        <w:rPr>
          <w:rFonts w:ascii="Arial" w:hAnsi="Arial"/>
          <w:sz w:val="24"/>
        </w:rPr>
        <w:t xml:space="preserve">/sez. </w:t>
      </w:r>
      <w:bookmarkStart w:id="9" w:name="Testo9"/>
      <w:r w:rsidR="004A201B">
        <w:rPr>
          <w:rFonts w:ascii="Arial" w:hAnsi="Arial"/>
          <w:sz w:val="24"/>
        </w:rPr>
        <w:fldChar w:fldCharType="begin">
          <w:ffData>
            <w:name w:val="Testo9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9"/>
      <w:r>
        <w:rPr>
          <w:rFonts w:ascii="Arial" w:hAnsi="Arial"/>
          <w:sz w:val="24"/>
        </w:rPr>
        <w:t>, costituita per lo svolgimento de</w:t>
      </w:r>
      <w:r w:rsidR="006060E2">
        <w:rPr>
          <w:rFonts w:ascii="Arial" w:hAnsi="Arial"/>
          <w:sz w:val="24"/>
        </w:rPr>
        <w:t>ll’</w:t>
      </w:r>
      <w:r>
        <w:rPr>
          <w:rFonts w:ascii="Arial" w:hAnsi="Arial"/>
          <w:sz w:val="24"/>
        </w:rPr>
        <w:t>esam</w:t>
      </w:r>
      <w:r w:rsidR="006060E2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di Stato conclusiv</w:t>
      </w:r>
      <w:r w:rsidR="00E51624">
        <w:rPr>
          <w:rFonts w:ascii="Arial" w:hAnsi="Arial"/>
          <w:sz w:val="24"/>
        </w:rPr>
        <w:t xml:space="preserve">o </w:t>
      </w:r>
      <w:r w:rsidR="006060E2">
        <w:rPr>
          <w:rFonts w:ascii="Arial" w:hAnsi="Arial"/>
          <w:sz w:val="24"/>
        </w:rPr>
        <w:t>del secondo ciclo</w:t>
      </w:r>
      <w:r>
        <w:rPr>
          <w:rFonts w:ascii="Arial" w:hAnsi="Arial"/>
          <w:sz w:val="24"/>
        </w:rPr>
        <w:t xml:space="preserve"> di istruzione al fine di completare l’esame degli atti relativi ai candidati e dei documenti trasmessi dal consiglio di classe in prosecuzione dei lavori iniziati nella riunione preliminare.</w:t>
      </w:r>
    </w:p>
    <w:p w14:paraId="1635A8DD" w14:textId="77777777" w:rsidR="00AD3B01" w:rsidRDefault="00AD3B01" w:rsidP="00B620F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Sono presenti il presidente</w:t>
      </w:r>
      <w:r>
        <w:rPr>
          <w:rStyle w:val="Rimandonotaapidipagina"/>
          <w:rFonts w:ascii="Arial" w:hAnsi="Arial"/>
          <w:sz w:val="24"/>
        </w:rPr>
        <w:footnoteReference w:id="1"/>
      </w:r>
      <w:r>
        <w:rPr>
          <w:rFonts w:ascii="Arial" w:hAnsi="Arial"/>
          <w:sz w:val="24"/>
        </w:rPr>
        <w:t xml:space="preserve"> prof. </w:t>
      </w:r>
      <w:bookmarkStart w:id="10" w:name="Testo10"/>
      <w:r w:rsidR="004A201B">
        <w:rPr>
          <w:rFonts w:ascii="Arial" w:hAnsi="Arial"/>
          <w:sz w:val="24"/>
        </w:rPr>
        <w:fldChar w:fldCharType="begin">
          <w:ffData>
            <w:name w:val="Testo10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10"/>
    </w:p>
    <w:p w14:paraId="1635A8DE" w14:textId="77777777" w:rsidR="00AD3B01" w:rsidRDefault="00AD3B01" w:rsidP="00B620F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 i commissari proff. </w:t>
      </w:r>
      <w:bookmarkStart w:id="11" w:name="Testo11"/>
      <w:r w:rsidR="004A201B">
        <w:rPr>
          <w:rFonts w:ascii="Arial" w:hAnsi="Arial"/>
          <w:sz w:val="24"/>
        </w:rPr>
        <w:fldChar w:fldCharType="begin">
          <w:ffData>
            <w:name w:val="Testo11"/>
            <w:enabled/>
            <w:calcOnExit w:val="0"/>
            <w:textInput>
              <w:default w:val="$1#"/>
            </w:textInput>
          </w:ffData>
        </w:fldChar>
      </w:r>
      <w:r w:rsidR="00B620FC">
        <w:rPr>
          <w:rFonts w:ascii="Arial" w:hAnsi="Arial"/>
          <w:sz w:val="24"/>
        </w:rPr>
        <w:instrText xml:space="preserve"> FORMTEXT </w:instrText>
      </w:r>
      <w:r w:rsidR="004A201B">
        <w:rPr>
          <w:rFonts w:ascii="Arial" w:hAnsi="Arial"/>
          <w:sz w:val="24"/>
        </w:rPr>
      </w:r>
      <w:r w:rsidR="004A201B">
        <w:rPr>
          <w:rFonts w:ascii="Arial" w:hAnsi="Arial"/>
          <w:sz w:val="24"/>
        </w:rPr>
        <w:fldChar w:fldCharType="separate"/>
      </w:r>
      <w:r w:rsidR="00B620FC">
        <w:rPr>
          <w:rFonts w:ascii="Arial" w:hAnsi="Arial"/>
          <w:noProof/>
          <w:sz w:val="24"/>
        </w:rPr>
        <w:t>$1#</w:t>
      </w:r>
      <w:r w:rsidR="004A201B">
        <w:rPr>
          <w:rFonts w:ascii="Arial" w:hAnsi="Arial"/>
          <w:sz w:val="24"/>
        </w:rPr>
        <w:fldChar w:fldCharType="end"/>
      </w:r>
      <w:bookmarkEnd w:id="11"/>
      <w:r>
        <w:rPr>
          <w:rFonts w:ascii="Arial" w:hAnsi="Arial"/>
          <w:sz w:val="24"/>
        </w:rPr>
        <w:t xml:space="preserve">. </w:t>
      </w:r>
    </w:p>
    <w:p w14:paraId="1635A8DF" w14:textId="6C2CEE43" w:rsidR="00AD3B01" w:rsidRDefault="00AD3B01" w:rsidP="00B620F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La </w:t>
      </w:r>
      <w:r w:rsidR="006060E2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ommissione effettua le seguenti operazioni non completate nelle precedenti riunioni (verbale n. </w:t>
      </w:r>
      <w:bookmarkStart w:id="12" w:name="Testo19"/>
      <w:r w:rsidR="005354C5">
        <w:rPr>
          <w:rFonts w:ascii="Arial" w:hAnsi="Arial"/>
          <w:sz w:val="24"/>
        </w:rPr>
        <w:fldChar w:fldCharType="begin">
          <w:ffData>
            <w:name w:val="Testo19"/>
            <w:enabled/>
            <w:calcOnExit w:val="0"/>
            <w:textInput/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2"/>
      <w:r>
        <w:rPr>
          <w:rFonts w:ascii="Arial" w:hAnsi="Arial"/>
          <w:sz w:val="24"/>
        </w:rPr>
        <w:t xml:space="preserve"> del </w:t>
      </w:r>
      <w:bookmarkStart w:id="13" w:name="Testo20"/>
      <w:r w:rsidR="005354C5">
        <w:rPr>
          <w:rFonts w:ascii="Arial" w:hAnsi="Arial"/>
          <w:sz w:val="24"/>
        </w:rPr>
        <w:fldChar w:fldCharType="begin">
          <w:ffData>
            <w:name w:val="Testo20"/>
            <w:enabled/>
            <w:calcOnExit w:val="0"/>
            <w:textInput>
              <w:maxLength w:val="2"/>
            </w:textInput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3"/>
      <w:r>
        <w:rPr>
          <w:rFonts w:ascii="Arial" w:hAnsi="Arial"/>
          <w:sz w:val="24"/>
        </w:rPr>
        <w:t>/</w:t>
      </w:r>
      <w:bookmarkStart w:id="14" w:name="Testo21"/>
      <w:r w:rsidR="005354C5">
        <w:rPr>
          <w:rFonts w:ascii="Arial" w:hAnsi="Arial"/>
          <w:sz w:val="24"/>
        </w:rPr>
        <w:fldChar w:fldCharType="begin">
          <w:ffData>
            <w:name w:val="Testo21"/>
            <w:enabled/>
            <w:calcOnExit w:val="0"/>
            <w:textInput>
              <w:maxLength w:val="2"/>
            </w:textInput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4"/>
      <w:r>
        <w:rPr>
          <w:rFonts w:ascii="Arial" w:hAnsi="Arial"/>
          <w:sz w:val="24"/>
        </w:rPr>
        <w:t>/</w:t>
      </w:r>
      <w:bookmarkStart w:id="15" w:name="Testo22"/>
      <w:r w:rsidR="005354C5">
        <w:rPr>
          <w:rFonts w:ascii="Arial" w:hAnsi="Arial"/>
          <w:sz w:val="24"/>
        </w:rPr>
        <w:fldChar w:fldCharType="begin">
          <w:ffData>
            <w:name w:val="Testo22"/>
            <w:enabled/>
            <w:calcOnExit w:val="0"/>
            <w:textInput>
              <w:maxLength w:val="4"/>
            </w:textInput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5"/>
      <w:r>
        <w:rPr>
          <w:rFonts w:ascii="Arial" w:hAnsi="Arial"/>
          <w:sz w:val="24"/>
        </w:rPr>
        <w:t xml:space="preserve"> e verbale n.</w:t>
      </w:r>
      <w:bookmarkStart w:id="16" w:name="Testo23"/>
      <w:r w:rsidR="005354C5">
        <w:rPr>
          <w:rFonts w:ascii="Arial" w:hAnsi="Arial"/>
          <w:sz w:val="24"/>
        </w:rPr>
        <w:fldChar w:fldCharType="begin">
          <w:ffData>
            <w:name w:val="Testo23"/>
            <w:enabled/>
            <w:calcOnExit w:val="0"/>
            <w:textInput/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6"/>
      <w:r>
        <w:rPr>
          <w:rFonts w:ascii="Arial" w:hAnsi="Arial"/>
          <w:sz w:val="24"/>
        </w:rPr>
        <w:t xml:space="preserve"> del </w:t>
      </w:r>
      <w:bookmarkStart w:id="17" w:name="Testo24"/>
      <w:r w:rsidR="005354C5">
        <w:rPr>
          <w:rFonts w:ascii="Arial" w:hAnsi="Arial"/>
          <w:sz w:val="24"/>
        </w:rPr>
        <w:fldChar w:fldCharType="begin">
          <w:ffData>
            <w:name w:val="Testo24"/>
            <w:enabled/>
            <w:calcOnExit w:val="0"/>
            <w:textInput>
              <w:maxLength w:val="2"/>
            </w:textInput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7"/>
      <w:r>
        <w:rPr>
          <w:rFonts w:ascii="Arial" w:hAnsi="Arial"/>
          <w:sz w:val="24"/>
        </w:rPr>
        <w:t>/</w:t>
      </w:r>
      <w:bookmarkStart w:id="18" w:name="Testo25"/>
      <w:r w:rsidR="005354C5">
        <w:rPr>
          <w:rFonts w:ascii="Arial" w:hAnsi="Arial"/>
          <w:sz w:val="24"/>
        </w:rPr>
        <w:fldChar w:fldCharType="begin">
          <w:ffData>
            <w:name w:val="Testo25"/>
            <w:enabled/>
            <w:calcOnExit w:val="0"/>
            <w:textInput>
              <w:maxLength w:val="2"/>
            </w:textInput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8"/>
      <w:r>
        <w:rPr>
          <w:rFonts w:ascii="Arial" w:hAnsi="Arial"/>
          <w:sz w:val="24"/>
        </w:rPr>
        <w:t>/</w:t>
      </w:r>
      <w:bookmarkStart w:id="19" w:name="Testo42"/>
      <w:r w:rsidR="005354C5">
        <w:rPr>
          <w:rFonts w:ascii="Arial" w:hAnsi="Arial"/>
          <w:sz w:val="24"/>
        </w:rPr>
        <w:fldChar w:fldCharType="begin">
          <w:ffData>
            <w:name w:val="Testo42"/>
            <w:enabled/>
            <w:calcOnExit w:val="0"/>
            <w:textInput>
              <w:maxLength w:val="4"/>
            </w:textInput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19"/>
      <w:r>
        <w:rPr>
          <w:rFonts w:ascii="Arial" w:hAnsi="Arial"/>
          <w:sz w:val="24"/>
        </w:rPr>
        <w:t>).</w:t>
      </w:r>
    </w:p>
    <w:bookmarkStart w:id="20" w:name="Testo27"/>
    <w:p w14:paraId="1635A8E0" w14:textId="77777777" w:rsidR="00AD3B01" w:rsidRDefault="005354C5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sto27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0"/>
    </w:p>
    <w:p w14:paraId="1635A8E1" w14:textId="4CCB9C94" w:rsidR="00AD3B01" w:rsidRDefault="00AD3B01" w:rsidP="00B620F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Osservazioni della Commissione:</w:t>
      </w:r>
      <w:bookmarkStart w:id="21" w:name="Testo28"/>
      <w:r w:rsidR="00873CF2">
        <w:rPr>
          <w:rFonts w:ascii="Arial" w:hAnsi="Arial"/>
          <w:sz w:val="24"/>
        </w:rPr>
        <w:t xml:space="preserve"> </w:t>
      </w:r>
      <w:r w:rsidR="005354C5">
        <w:rPr>
          <w:rFonts w:ascii="Arial" w:hAnsi="Arial"/>
          <w:sz w:val="24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21"/>
    </w:p>
    <w:p w14:paraId="1635A8E2" w14:textId="77777777" w:rsidR="00AD3B01" w:rsidRDefault="00AD3B01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1635A8E3" w14:textId="77777777" w:rsidR="00AD3B01" w:rsidRDefault="00AD3B01" w:rsidP="00B620F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Relativamente ai candidati esterni </w:t>
      </w:r>
      <w:smartTag w:uri="urn:schemas-microsoft-com:office:smarttags" w:element="PersonName">
        <w:smartTagPr>
          <w:attr w:name="ProductID" w:val="la Commissione"/>
        </w:smartTagPr>
        <w:r>
          <w:rPr>
            <w:rFonts w:ascii="Arial" w:hAnsi="Arial"/>
            <w:sz w:val="24"/>
          </w:rPr>
          <w:t>la Commissione</w:t>
        </w:r>
      </w:smartTag>
      <w:r>
        <w:rPr>
          <w:rFonts w:ascii="Arial" w:hAnsi="Arial"/>
          <w:sz w:val="24"/>
        </w:rPr>
        <w:t xml:space="preserve"> prende in esame (o completa l’esame) </w:t>
      </w:r>
      <w:bookmarkStart w:id="22" w:name="Testo29"/>
      <w:r w:rsidR="005354C5">
        <w:rPr>
          <w:rFonts w:ascii="Arial" w:hAnsi="Arial"/>
          <w:sz w:val="24"/>
        </w:rPr>
        <w:fldChar w:fldCharType="begin">
          <w:ffData>
            <w:name w:val="Testo29"/>
            <w:enabled/>
            <w:calcOnExit w:val="0"/>
            <w:textInput/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22"/>
    </w:p>
    <w:p w14:paraId="1635A8E4" w14:textId="77777777" w:rsidR="00AD3B01" w:rsidRDefault="00AD3B01" w:rsidP="00B620FC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Osservazioni della Commissione: </w:t>
      </w:r>
      <w:bookmarkStart w:id="23" w:name="Testo30"/>
      <w:r w:rsidR="005354C5">
        <w:rPr>
          <w:rFonts w:ascii="Arial" w:hAnsi="Arial"/>
          <w:sz w:val="24"/>
        </w:rPr>
        <w:fldChar w:fldCharType="begin">
          <w:ffData>
            <w:name w:val="Testo30"/>
            <w:enabled/>
            <w:calcOnExit w:val="0"/>
            <w:textInput/>
          </w:ffData>
        </w:fldChar>
      </w:r>
      <w:r w:rsidR="005354C5">
        <w:rPr>
          <w:rFonts w:ascii="Arial" w:hAnsi="Arial"/>
          <w:sz w:val="24"/>
        </w:rPr>
        <w:instrText xml:space="preserve"> FORMTEXT </w:instrText>
      </w:r>
      <w:r w:rsidR="005354C5">
        <w:rPr>
          <w:rFonts w:ascii="Arial" w:hAnsi="Arial"/>
          <w:sz w:val="24"/>
        </w:rPr>
      </w:r>
      <w:r w:rsidR="005354C5">
        <w:rPr>
          <w:rFonts w:ascii="Arial" w:hAnsi="Arial"/>
          <w:sz w:val="24"/>
        </w:rPr>
        <w:fldChar w:fldCharType="separate"/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noProof/>
          <w:sz w:val="24"/>
        </w:rPr>
        <w:t> </w:t>
      </w:r>
      <w:r w:rsidR="005354C5">
        <w:rPr>
          <w:rFonts w:ascii="Arial" w:hAnsi="Arial"/>
          <w:sz w:val="24"/>
        </w:rPr>
        <w:fldChar w:fldCharType="end"/>
      </w:r>
      <w:bookmarkEnd w:id="23"/>
    </w:p>
    <w:p w14:paraId="3B96CCBD" w14:textId="77777777" w:rsidR="00CF6E31" w:rsidRPr="00CF6E31" w:rsidRDefault="00CF6E31" w:rsidP="00CF6E31">
      <w:pPr>
        <w:suppressAutoHyphens/>
        <w:rPr>
          <w:rFonts w:ascii="Arial" w:hAnsi="Arial" w:cs="Arial"/>
          <w:sz w:val="24"/>
          <w:szCs w:val="24"/>
        </w:rPr>
      </w:pPr>
      <w:r w:rsidRPr="00CF6E31">
        <w:rPr>
          <w:rFonts w:ascii="Arial" w:hAnsi="Arial" w:cs="Arial"/>
          <w:sz w:val="24"/>
          <w:szCs w:val="24"/>
        </w:rPr>
        <w:t>La sottocommissione prende atto che il documento è stato o non è stato</w:t>
      </w:r>
      <w:r w:rsidRPr="00CF6E31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CF6E31">
        <w:rPr>
          <w:rFonts w:ascii="Arial" w:hAnsi="Arial" w:cs="Arial"/>
          <w:sz w:val="24"/>
          <w:szCs w:val="24"/>
        </w:rPr>
        <w:t xml:space="preserve"> integrato con la relazione dei docenti dei gruppi in cui eventualmente si è scomposta la classe o dei docenti che hanno guidato corsi destinati a studenti provenienti da più classi.</w:t>
      </w:r>
    </w:p>
    <w:p w14:paraId="233949A0" w14:textId="77777777" w:rsidR="00CF6E31" w:rsidRPr="00CF6E31" w:rsidRDefault="00CF6E31" w:rsidP="00CF6E31">
      <w:pPr>
        <w:suppressAutoHyphens/>
        <w:rPr>
          <w:rFonts w:ascii="Arial" w:hAnsi="Arial" w:cs="Arial"/>
          <w:sz w:val="24"/>
          <w:szCs w:val="24"/>
        </w:rPr>
      </w:pPr>
      <w:r w:rsidRPr="00CF6E31">
        <w:rPr>
          <w:rFonts w:ascii="Arial" w:hAnsi="Arial" w:cs="Arial"/>
          <w:sz w:val="24"/>
          <w:szCs w:val="24"/>
        </w:rPr>
        <w:t>La sottocommissione prende atto che per gli indirizzi di studio coesistenti nella classe articolata</w:t>
      </w:r>
      <w:r w:rsidRPr="00CF6E31">
        <w:rPr>
          <w:rStyle w:val="RimandonotaapidipaginaF"/>
          <w:rFonts w:ascii="Arial" w:hAnsi="Arial" w:cs="Arial"/>
          <w:sz w:val="24"/>
          <w:szCs w:val="24"/>
        </w:rPr>
        <w:footnoteReference w:id="3"/>
      </w:r>
      <w:r w:rsidRPr="00CF6E31">
        <w:rPr>
          <w:rFonts w:ascii="Arial" w:hAnsi="Arial" w:cs="Arial"/>
          <w:sz w:val="24"/>
          <w:szCs w:val="24"/>
        </w:rPr>
        <w:t xml:space="preserve"> il consiglio di classe ha predisposto autonomi documenti relativi alle discipline non comuni.</w:t>
      </w:r>
    </w:p>
    <w:p w14:paraId="67CA463B" w14:textId="77777777" w:rsidR="00CF6E31" w:rsidRPr="00CF6E31" w:rsidRDefault="00CF6E31" w:rsidP="00CF6E31">
      <w:pPr>
        <w:suppressAutoHyphens/>
        <w:rPr>
          <w:rFonts w:ascii="Arial" w:hAnsi="Arial" w:cs="Arial"/>
          <w:sz w:val="24"/>
          <w:szCs w:val="24"/>
        </w:rPr>
      </w:pPr>
      <w:r w:rsidRPr="00CF6E31">
        <w:rPr>
          <w:rFonts w:ascii="Arial" w:hAnsi="Arial" w:cs="Arial"/>
          <w:sz w:val="24"/>
          <w:szCs w:val="24"/>
        </w:rPr>
        <w:t>La sottocommissione esamina poi eventuali prove effettuate durante l’anno dagli studenti, allegate al documento del consiglio di classe.</w:t>
      </w:r>
    </w:p>
    <w:p w14:paraId="087E6220" w14:textId="738719C6" w:rsidR="00AE687D" w:rsidRDefault="00AE687D" w:rsidP="00532287">
      <w:pPr>
        <w:widowControl w:val="0"/>
        <w:numPr>
          <w:ilvl w:val="12"/>
          <w:numId w:val="0"/>
        </w:numPr>
        <w:jc w:val="both"/>
        <w:rPr>
          <w:rFonts w:ascii="Arial" w:hAnsi="Arial"/>
          <w:sz w:val="24"/>
        </w:rPr>
      </w:pPr>
    </w:p>
    <w:p w14:paraId="1635A900" w14:textId="77A56329" w:rsidR="00AD3B01" w:rsidRDefault="00AD3B01" w:rsidP="003A5D24">
      <w:pPr>
        <w:pStyle w:val="BodyTextIndent21"/>
        <w:numPr>
          <w:ilvl w:val="12"/>
          <w:numId w:val="0"/>
        </w:numPr>
        <w:spacing w:line="240" w:lineRule="auto"/>
      </w:pPr>
      <w:r w:rsidRPr="00D5767A">
        <w:t xml:space="preserve">La </w:t>
      </w:r>
      <w:r w:rsidR="00E77A20">
        <w:t>sottoc</w:t>
      </w:r>
      <w:r w:rsidRPr="00D5767A">
        <w:t>ommissione</w:t>
      </w:r>
      <w:r w:rsidR="00844CE4" w:rsidRPr="00D5767A">
        <w:t>,</w:t>
      </w:r>
      <w:r w:rsidRPr="00D5767A">
        <w:t xml:space="preserve"> altresì, </w:t>
      </w:r>
      <w:r w:rsidR="00383F56" w:rsidRPr="00D5767A">
        <w:t>delibera:</w:t>
      </w:r>
    </w:p>
    <w:p w14:paraId="34997EAD" w14:textId="79C128A6" w:rsidR="00761B17" w:rsidRDefault="00DE027E" w:rsidP="00ED6AD8">
      <w:pPr>
        <w:pStyle w:val="BodyTextIndent21"/>
        <w:numPr>
          <w:ilvl w:val="0"/>
          <w:numId w:val="7"/>
        </w:numPr>
        <w:spacing w:line="240" w:lineRule="auto"/>
      </w:pPr>
      <w:r w:rsidRPr="00ED6AD8">
        <w:rPr>
          <w:rFonts w:cs="Arial"/>
        </w:rPr>
        <w:t>per i candidati che hanno seguito percorsi di istruzione di secondo livello per adulti del nuovo ordinamento e siano stati esonerati dalla frequenza di alcune discipline,</w:t>
      </w:r>
      <w:r w:rsidR="00AB68DB">
        <w:rPr>
          <w:rFonts w:cs="Arial"/>
        </w:rPr>
        <w:t xml:space="preserve"> </w:t>
      </w:r>
      <w:r w:rsidR="00AB68DB" w:rsidRPr="00863BE5">
        <w:rPr>
          <w:color w:val="000000" w:themeColor="text1"/>
          <w:szCs w:val="24"/>
        </w:rPr>
        <w:t xml:space="preserve">ai sensi </w:t>
      </w:r>
      <w:r w:rsidR="00AB68DB" w:rsidRPr="00554D05">
        <w:rPr>
          <w:szCs w:val="24"/>
        </w:rPr>
        <w:t xml:space="preserve">dell’art. </w:t>
      </w:r>
      <w:r w:rsidR="00591B47" w:rsidRPr="00554D05">
        <w:rPr>
          <w:szCs w:val="24"/>
        </w:rPr>
        <w:t>18</w:t>
      </w:r>
      <w:r w:rsidR="00AB68DB" w:rsidRPr="00554D05">
        <w:rPr>
          <w:szCs w:val="24"/>
        </w:rPr>
        <w:t>, co. 4 dell’o.</w:t>
      </w:r>
      <w:r w:rsidR="00AB68DB" w:rsidRPr="00863BE5">
        <w:rPr>
          <w:color w:val="000000" w:themeColor="text1"/>
          <w:szCs w:val="24"/>
        </w:rPr>
        <w:t>m</w:t>
      </w:r>
      <w:r w:rsidR="00ED6AD8" w:rsidRPr="00ED6AD8">
        <w:rPr>
          <w:rFonts w:cs="Arial"/>
        </w:rPr>
        <w:t>.</w:t>
      </w:r>
      <w:r w:rsidR="00AD3B01" w:rsidRPr="00D5767A">
        <w:t xml:space="preserve"> </w:t>
      </w:r>
      <w:bookmarkStart w:id="24" w:name="Testo40"/>
    </w:p>
    <w:p w14:paraId="1635A902" w14:textId="7596C892" w:rsidR="00996C39" w:rsidRPr="00D5767A" w:rsidRDefault="005354C5" w:rsidP="00761B17">
      <w:pPr>
        <w:pStyle w:val="BodyTextIndent21"/>
        <w:spacing w:line="240" w:lineRule="auto"/>
        <w:ind w:left="720" w:firstLine="0"/>
      </w:pPr>
      <w:r w:rsidRPr="00D5767A">
        <w:fldChar w:fldCharType="begin">
          <w:ffData>
            <w:name w:val="Testo40"/>
            <w:enabled/>
            <w:calcOnExit w:val="0"/>
            <w:textInput/>
          </w:ffData>
        </w:fldChar>
      </w:r>
      <w:r w:rsidRPr="00D5767A">
        <w:instrText xml:space="preserve"> FORMTEXT </w:instrText>
      </w:r>
      <w:r w:rsidRPr="00D5767A">
        <w:fldChar w:fldCharType="separate"/>
      </w:r>
      <w:r w:rsidRPr="00D5767A">
        <w:t> </w:t>
      </w:r>
      <w:r w:rsidRPr="00D5767A">
        <w:t> </w:t>
      </w:r>
      <w:r w:rsidRPr="00D5767A">
        <w:t> </w:t>
      </w:r>
      <w:r w:rsidRPr="00D5767A">
        <w:t> </w:t>
      </w:r>
      <w:r w:rsidRPr="00D5767A">
        <w:t> </w:t>
      </w:r>
      <w:r w:rsidRPr="00D5767A">
        <w:fldChar w:fldCharType="end"/>
      </w:r>
      <w:bookmarkEnd w:id="24"/>
    </w:p>
    <w:p w14:paraId="5B12B482" w14:textId="72914984" w:rsidR="00F10EAB" w:rsidRPr="00554D05" w:rsidRDefault="003A5D24" w:rsidP="00F62B78">
      <w:pPr>
        <w:pStyle w:val="BodyTextIndent21"/>
        <w:numPr>
          <w:ilvl w:val="0"/>
          <w:numId w:val="7"/>
        </w:numPr>
        <w:spacing w:line="240" w:lineRule="auto"/>
        <w:rPr>
          <w:rFonts w:cs="Arial"/>
        </w:rPr>
      </w:pPr>
      <w:r w:rsidRPr="00F62B78">
        <w:rPr>
          <w:rFonts w:cs="Arial"/>
        </w:rPr>
        <w:t>per i candidati in situazione di disabilità, ai sensi dell’art.</w:t>
      </w:r>
      <w:r w:rsidR="00554D05">
        <w:rPr>
          <w:rFonts w:cs="Arial"/>
        </w:rPr>
        <w:t xml:space="preserve"> </w:t>
      </w:r>
      <w:r w:rsidR="00A90413" w:rsidRPr="00554D05">
        <w:rPr>
          <w:rFonts w:cs="Arial"/>
        </w:rPr>
        <w:t>20</w:t>
      </w:r>
      <w:r w:rsidRPr="00554D05">
        <w:rPr>
          <w:rFonts w:cs="Arial"/>
        </w:rPr>
        <w:t xml:space="preserve"> dell’</w:t>
      </w:r>
      <w:r w:rsidR="00F62B78" w:rsidRPr="00554D05">
        <w:rPr>
          <w:rFonts w:cs="Arial"/>
        </w:rPr>
        <w:t>o.m.</w:t>
      </w:r>
      <w:bookmarkStart w:id="25" w:name="Testo39"/>
      <w:r w:rsidR="00F62B78" w:rsidRPr="00554D05">
        <w:rPr>
          <w:rFonts w:cs="Arial"/>
        </w:rPr>
        <w:t xml:space="preserve"> </w:t>
      </w:r>
    </w:p>
    <w:p w14:paraId="7E9EBBA8" w14:textId="776315D4" w:rsidR="00DE17E0" w:rsidRPr="00554D05" w:rsidRDefault="003A5D24" w:rsidP="00DE17E0">
      <w:pPr>
        <w:pStyle w:val="BodyTextIndent21"/>
        <w:spacing w:line="240" w:lineRule="auto"/>
        <w:ind w:left="720" w:firstLine="0"/>
        <w:rPr>
          <w:rFonts w:cs="Arial"/>
        </w:rPr>
      </w:pPr>
      <w:r w:rsidRPr="00554D05">
        <w:rPr>
          <w:rFonts w:cs="Arial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554D05">
        <w:rPr>
          <w:rFonts w:cs="Arial"/>
        </w:rPr>
        <w:instrText xml:space="preserve"> FORMTEXT </w:instrText>
      </w:r>
      <w:r w:rsidRPr="00554D05">
        <w:rPr>
          <w:rFonts w:cs="Arial"/>
        </w:rPr>
      </w:r>
      <w:r w:rsidRPr="00554D05">
        <w:rPr>
          <w:rFonts w:cs="Arial"/>
        </w:rPr>
        <w:fldChar w:fldCharType="separate"/>
      </w:r>
      <w:r w:rsidRPr="00554D05">
        <w:rPr>
          <w:rFonts w:cs="Arial"/>
        </w:rPr>
        <w:t> </w:t>
      </w:r>
      <w:r w:rsidRPr="00554D05">
        <w:rPr>
          <w:rFonts w:cs="Arial"/>
        </w:rPr>
        <w:t> </w:t>
      </w:r>
      <w:r w:rsidRPr="00554D05">
        <w:rPr>
          <w:rFonts w:cs="Arial"/>
        </w:rPr>
        <w:t> </w:t>
      </w:r>
      <w:r w:rsidRPr="00554D05">
        <w:rPr>
          <w:rFonts w:cs="Arial"/>
        </w:rPr>
        <w:t> </w:t>
      </w:r>
      <w:r w:rsidRPr="00554D05">
        <w:rPr>
          <w:rFonts w:cs="Arial"/>
        </w:rPr>
        <w:t> </w:t>
      </w:r>
      <w:r w:rsidRPr="00554D05">
        <w:rPr>
          <w:rFonts w:cs="Arial"/>
        </w:rPr>
        <w:fldChar w:fldCharType="end"/>
      </w:r>
      <w:bookmarkEnd w:id="25"/>
    </w:p>
    <w:p w14:paraId="4ECF87BC" w14:textId="7161DB5C" w:rsidR="00DE17E0" w:rsidRPr="00554D05" w:rsidRDefault="00DE17E0" w:rsidP="00DE17E0">
      <w:pPr>
        <w:pStyle w:val="BodyTextIndent21"/>
        <w:numPr>
          <w:ilvl w:val="0"/>
          <w:numId w:val="7"/>
        </w:numPr>
        <w:spacing w:line="240" w:lineRule="auto"/>
        <w:rPr>
          <w:rFonts w:cs="Arial"/>
        </w:rPr>
      </w:pPr>
      <w:r w:rsidRPr="00554D05">
        <w:rPr>
          <w:rFonts w:cs="Arial"/>
        </w:rPr>
        <w:t>per i candidati affetti da disturbi specifici di apprendimento (DSA) o con Bisogni</w:t>
      </w:r>
      <w:r w:rsidRPr="00554D05">
        <w:rPr>
          <w:bCs/>
        </w:rPr>
        <w:t xml:space="preserve"> Educativi Speciali (BES</w:t>
      </w:r>
      <w:r w:rsidRPr="00554D05">
        <w:rPr>
          <w:sz w:val="28"/>
        </w:rPr>
        <w:t xml:space="preserve">), </w:t>
      </w:r>
      <w:r w:rsidRPr="00554D05">
        <w:t>ai sensi dell’ar</w:t>
      </w:r>
      <w:r w:rsidR="00554D05">
        <w:t>t</w:t>
      </w:r>
      <w:r w:rsidR="003C0E3E">
        <w:t>.</w:t>
      </w:r>
      <w:r w:rsidR="00A90413" w:rsidRPr="00554D05">
        <w:t xml:space="preserve"> 21 </w:t>
      </w:r>
      <w:r w:rsidRPr="00554D05">
        <w:t>dell’o.m.</w:t>
      </w:r>
    </w:p>
    <w:p w14:paraId="1635A905" w14:textId="45370B81" w:rsidR="003A5D24" w:rsidRPr="00554D05" w:rsidRDefault="00F62B78" w:rsidP="00A301B9">
      <w:pPr>
        <w:widowControl w:val="0"/>
        <w:suppressAutoHyphens/>
        <w:overflowPunct w:val="0"/>
        <w:autoSpaceDE w:val="0"/>
        <w:autoSpaceDN w:val="0"/>
        <w:adjustRightInd w:val="0"/>
        <w:ind w:left="684"/>
        <w:jc w:val="both"/>
        <w:textAlignment w:val="baseline"/>
        <w:rPr>
          <w:rFonts w:ascii="Arial" w:hAnsi="Arial" w:cs="Arial"/>
          <w:b/>
          <w:spacing w:val="-2"/>
        </w:rPr>
      </w:pPr>
      <w:r w:rsidRPr="00F62B78">
        <w:rPr>
          <w:rFonts w:ascii="Arial" w:hAnsi="Arial"/>
          <w:sz w:val="24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Pr="00F62B78">
        <w:rPr>
          <w:rFonts w:ascii="Arial" w:hAnsi="Arial"/>
          <w:sz w:val="24"/>
        </w:rPr>
        <w:instrText xml:space="preserve"> FORMTEXT </w:instrText>
      </w:r>
      <w:r w:rsidRPr="00F62B78">
        <w:rPr>
          <w:rFonts w:ascii="Arial" w:hAnsi="Arial"/>
          <w:sz w:val="24"/>
        </w:rPr>
      </w:r>
      <w:r w:rsidRPr="00F62B78">
        <w:rPr>
          <w:rFonts w:ascii="Arial" w:hAnsi="Arial"/>
          <w:sz w:val="24"/>
        </w:rPr>
        <w:fldChar w:fldCharType="separate"/>
      </w:r>
      <w:r w:rsidRPr="00F62B78">
        <w:rPr>
          <w:rFonts w:ascii="Arial" w:hAnsi="Arial"/>
          <w:sz w:val="24"/>
        </w:rPr>
        <w:t> </w:t>
      </w:r>
      <w:r w:rsidRPr="00F62B78">
        <w:rPr>
          <w:rFonts w:ascii="Arial" w:hAnsi="Arial"/>
          <w:sz w:val="24"/>
        </w:rPr>
        <w:t> </w:t>
      </w:r>
      <w:r w:rsidRPr="00F62B78">
        <w:rPr>
          <w:rFonts w:ascii="Arial" w:hAnsi="Arial"/>
          <w:sz w:val="24"/>
        </w:rPr>
        <w:t> </w:t>
      </w:r>
      <w:r w:rsidRPr="00F62B78">
        <w:rPr>
          <w:rFonts w:ascii="Arial" w:hAnsi="Arial"/>
          <w:sz w:val="24"/>
        </w:rPr>
        <w:t> </w:t>
      </w:r>
      <w:r w:rsidRPr="00F62B78">
        <w:rPr>
          <w:rFonts w:ascii="Arial" w:hAnsi="Arial"/>
          <w:sz w:val="24"/>
        </w:rPr>
        <w:t> </w:t>
      </w:r>
      <w:r w:rsidRPr="00F62B78">
        <w:rPr>
          <w:rFonts w:ascii="Arial" w:hAnsi="Arial"/>
          <w:sz w:val="24"/>
        </w:rPr>
        <w:fldChar w:fldCharType="end"/>
      </w:r>
    </w:p>
    <w:p w14:paraId="1635A90A" w14:textId="77777777" w:rsidR="00844CE4" w:rsidRDefault="00844CE4" w:rsidP="00C51E1F">
      <w:pPr>
        <w:suppressAutoHyphens/>
        <w:jc w:val="both"/>
        <w:rPr>
          <w:rFonts w:ascii="Arial" w:hAnsi="Arial"/>
          <w:sz w:val="24"/>
        </w:rPr>
      </w:pPr>
    </w:p>
    <w:p w14:paraId="1635A90B" w14:textId="77777777" w:rsidR="00AD3B01" w:rsidRDefault="00AD3B01" w:rsidP="00B620FC">
      <w:pPr>
        <w:pStyle w:val="BodyText21"/>
      </w:pPr>
      <w:r>
        <w:t xml:space="preserve">Letto, approvato e sottoscritto il presente verbale, la seduta è tolta alle ore </w:t>
      </w:r>
      <w:bookmarkStart w:id="26" w:name="Testo41"/>
      <w:r w:rsidR="005354C5">
        <w:fldChar w:fldCharType="begin">
          <w:ffData>
            <w:name w:val="Testo41"/>
            <w:enabled/>
            <w:calcOnExit w:val="0"/>
            <w:textInput/>
          </w:ffData>
        </w:fldChar>
      </w:r>
      <w:r w:rsidR="005354C5">
        <w:instrText xml:space="preserve"> FORMTEXT </w:instrText>
      </w:r>
      <w:r w:rsidR="005354C5">
        <w:fldChar w:fldCharType="separate"/>
      </w:r>
      <w:r w:rsidR="005354C5">
        <w:rPr>
          <w:noProof/>
        </w:rPr>
        <w:t> </w:t>
      </w:r>
      <w:r w:rsidR="005354C5">
        <w:rPr>
          <w:noProof/>
        </w:rPr>
        <w:t> </w:t>
      </w:r>
      <w:r w:rsidR="005354C5">
        <w:rPr>
          <w:noProof/>
        </w:rPr>
        <w:t> </w:t>
      </w:r>
      <w:r w:rsidR="005354C5">
        <w:rPr>
          <w:noProof/>
        </w:rPr>
        <w:t> </w:t>
      </w:r>
      <w:r w:rsidR="005354C5">
        <w:rPr>
          <w:noProof/>
        </w:rPr>
        <w:t> </w:t>
      </w:r>
      <w:r w:rsidR="005354C5">
        <w:fldChar w:fldCharType="end"/>
      </w:r>
      <w:bookmarkEnd w:id="26"/>
    </w:p>
    <w:p w14:paraId="1635A90C" w14:textId="77777777" w:rsidR="00AD3B01" w:rsidRDefault="00AD3B01">
      <w:pPr>
        <w:widowControl w:val="0"/>
        <w:numPr>
          <w:ilvl w:val="12"/>
          <w:numId w:val="0"/>
        </w:numPr>
        <w:rPr>
          <w:rFonts w:ascii="Arial" w:hAnsi="Arial"/>
          <w:sz w:val="24"/>
        </w:rPr>
      </w:pPr>
    </w:p>
    <w:p w14:paraId="1635A90D" w14:textId="77777777" w:rsidR="00AD3B01" w:rsidRDefault="00AD3B01">
      <w:pPr>
        <w:widowControl w:val="0"/>
        <w:numPr>
          <w:ilvl w:val="12"/>
          <w:numId w:val="0"/>
        </w:numPr>
        <w:ind w:firstLine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SEGRETARIO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IL PRESIDENTE</w:t>
      </w:r>
    </w:p>
    <w:p w14:paraId="1635A911" w14:textId="56E0AD40" w:rsidR="00AD3B01" w:rsidRPr="00A301B9" w:rsidRDefault="00AD3B01" w:rsidP="00A301B9">
      <w:pPr>
        <w:widowControl w:val="0"/>
        <w:numPr>
          <w:ilvl w:val="12"/>
          <w:numId w:val="0"/>
        </w:num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.........................………..</w:t>
      </w:r>
    </w:p>
    <w:sectPr w:rsidR="00AD3B01" w:rsidRPr="00A301B9" w:rsidSect="004F3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8748" w14:textId="77777777" w:rsidR="0058346B" w:rsidRDefault="0058346B">
      <w:r>
        <w:separator/>
      </w:r>
    </w:p>
  </w:endnote>
  <w:endnote w:type="continuationSeparator" w:id="0">
    <w:p w14:paraId="4DAF3A60" w14:textId="77777777" w:rsidR="0058346B" w:rsidRDefault="0058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918" w14:textId="77777777" w:rsidR="006C1C68" w:rsidRDefault="006C1C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919" w14:textId="77777777" w:rsidR="006C1C68" w:rsidRDefault="006C1C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91B" w14:textId="77777777" w:rsidR="006C1C68" w:rsidRDefault="006C1C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FB1A" w14:textId="77777777" w:rsidR="0058346B" w:rsidRDefault="0058346B">
      <w:r>
        <w:separator/>
      </w:r>
    </w:p>
  </w:footnote>
  <w:footnote w:type="continuationSeparator" w:id="0">
    <w:p w14:paraId="75E40D9A" w14:textId="77777777" w:rsidR="0058346B" w:rsidRDefault="0058346B">
      <w:r>
        <w:continuationSeparator/>
      </w:r>
    </w:p>
  </w:footnote>
  <w:footnote w:id="1">
    <w:p w14:paraId="1635A91C" w14:textId="31201431" w:rsidR="00AB55E1" w:rsidRPr="00C80798" w:rsidRDefault="00AB55E1" w:rsidP="009B70DE">
      <w:pPr>
        <w:pStyle w:val="Testonotaapidipagina"/>
        <w:ind w:left="142" w:hanging="142"/>
      </w:pPr>
      <w:r w:rsidRPr="00C80798">
        <w:rPr>
          <w:rStyle w:val="Rimandonotaapidipagina"/>
        </w:rPr>
        <w:footnoteRef/>
      </w:r>
      <w:r w:rsidRPr="00C80798">
        <w:t xml:space="preserve"> </w:t>
      </w:r>
      <w:r w:rsidR="00C80798" w:rsidRPr="00C80798">
        <w:t>Il Presidente dirige, organizza e coordina tutte le operazioni d’esame. Vigila sui lavori delle due sottocommissioni che presiede, assicurando presenza e partecipazione costante. Per garantire la funzionalità delle sottocommissioni stesse, può delegare un proprio sostituto, scelto tra i commissari.</w:t>
      </w:r>
    </w:p>
  </w:footnote>
  <w:footnote w:id="2">
    <w:p w14:paraId="55F52DBC" w14:textId="77777777" w:rsidR="00CF6E31" w:rsidRPr="00406FDE" w:rsidRDefault="00CF6E31" w:rsidP="00CF6E31">
      <w:pPr>
        <w:pStyle w:val="Testonotaapidipagina"/>
        <w:ind w:left="227" w:hanging="227"/>
      </w:pPr>
      <w:r w:rsidRPr="00406FDE">
        <w:rPr>
          <w:rStyle w:val="Rimandonotaapidipagina"/>
        </w:rPr>
        <w:footnoteRef/>
      </w:r>
      <w:r w:rsidRPr="00406FDE">
        <w:t xml:space="preserve"> </w:t>
      </w:r>
      <w:r w:rsidRPr="00406FDE">
        <w:tab/>
        <w:t>Barrare la dicitura che non interessa.</w:t>
      </w:r>
    </w:p>
  </w:footnote>
  <w:footnote w:id="3">
    <w:p w14:paraId="39E85924" w14:textId="77777777" w:rsidR="00CF6E31" w:rsidRPr="001025CA" w:rsidRDefault="00CF6E31" w:rsidP="00CF6E31">
      <w:pPr>
        <w:pStyle w:val="Testonotaapidipagina"/>
        <w:ind w:left="227" w:hanging="227"/>
        <w:rPr>
          <w:sz w:val="16"/>
          <w:szCs w:val="16"/>
        </w:rPr>
      </w:pPr>
      <w:r w:rsidRPr="00406FDE">
        <w:rPr>
          <w:rStyle w:val="RimandonotaapidipaginaF"/>
        </w:rPr>
        <w:footnoteRef/>
      </w:r>
      <w:r w:rsidRPr="00406FDE">
        <w:t xml:space="preserve"> </w:t>
      </w:r>
      <w:r w:rsidRPr="00406FDE">
        <w:tab/>
        <w:t>Riguarda le classi articolate (stesse discipline dell’area comune - diverse discipline di indirizzo).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916" w14:textId="77777777" w:rsidR="006C1C68" w:rsidRDefault="006C1C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917" w14:textId="77777777" w:rsidR="006C1C68" w:rsidRDefault="006C1C6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91A" w14:textId="77777777" w:rsidR="006C1C68" w:rsidRDefault="006C1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7D4E27"/>
    <w:multiLevelType w:val="hybridMultilevel"/>
    <w:tmpl w:val="B194116A"/>
    <w:lvl w:ilvl="0" w:tplc="FFFFFFFF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 w15:restartNumberingAfterBreak="0">
    <w:nsid w:val="42FF7E50"/>
    <w:multiLevelType w:val="hybridMultilevel"/>
    <w:tmpl w:val="33965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64F28"/>
    <w:multiLevelType w:val="hybridMultilevel"/>
    <w:tmpl w:val="E1A6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60113"/>
    <w:multiLevelType w:val="hybridMultilevel"/>
    <w:tmpl w:val="EF204520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C3963"/>
    <w:multiLevelType w:val="hybridMultilevel"/>
    <w:tmpl w:val="B380DF7C"/>
    <w:lvl w:ilvl="0" w:tplc="828C96A0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6" w15:restartNumberingAfterBreak="0">
    <w:nsid w:val="6ADC4DB8"/>
    <w:multiLevelType w:val="hybridMultilevel"/>
    <w:tmpl w:val="B2DE88E2"/>
    <w:lvl w:ilvl="0" w:tplc="0410000F">
      <w:start w:val="1"/>
      <w:numFmt w:val="decimal"/>
      <w:lvlText w:val="%1."/>
      <w:lvlJc w:val="left"/>
      <w:pPr>
        <w:ind w:left="684" w:hanging="360"/>
      </w:pPr>
    </w:lvl>
    <w:lvl w:ilvl="1" w:tplc="04100019" w:tentative="1">
      <w:start w:val="1"/>
      <w:numFmt w:val="lowerLetter"/>
      <w:lvlText w:val="%2."/>
      <w:lvlJc w:val="left"/>
      <w:pPr>
        <w:ind w:left="1404" w:hanging="360"/>
      </w:pPr>
    </w:lvl>
    <w:lvl w:ilvl="2" w:tplc="0410001B" w:tentative="1">
      <w:start w:val="1"/>
      <w:numFmt w:val="lowerRoman"/>
      <w:lvlText w:val="%3."/>
      <w:lvlJc w:val="right"/>
      <w:pPr>
        <w:ind w:left="2124" w:hanging="180"/>
      </w:pPr>
    </w:lvl>
    <w:lvl w:ilvl="3" w:tplc="0410000F" w:tentative="1">
      <w:start w:val="1"/>
      <w:numFmt w:val="decimal"/>
      <w:lvlText w:val="%4."/>
      <w:lvlJc w:val="left"/>
      <w:pPr>
        <w:ind w:left="2844" w:hanging="360"/>
      </w:pPr>
    </w:lvl>
    <w:lvl w:ilvl="4" w:tplc="04100019" w:tentative="1">
      <w:start w:val="1"/>
      <w:numFmt w:val="lowerLetter"/>
      <w:lvlText w:val="%5."/>
      <w:lvlJc w:val="left"/>
      <w:pPr>
        <w:ind w:left="3564" w:hanging="360"/>
      </w:pPr>
    </w:lvl>
    <w:lvl w:ilvl="5" w:tplc="0410001B" w:tentative="1">
      <w:start w:val="1"/>
      <w:numFmt w:val="lowerRoman"/>
      <w:lvlText w:val="%6."/>
      <w:lvlJc w:val="right"/>
      <w:pPr>
        <w:ind w:left="4284" w:hanging="180"/>
      </w:pPr>
    </w:lvl>
    <w:lvl w:ilvl="6" w:tplc="0410000F" w:tentative="1">
      <w:start w:val="1"/>
      <w:numFmt w:val="decimal"/>
      <w:lvlText w:val="%7."/>
      <w:lvlJc w:val="left"/>
      <w:pPr>
        <w:ind w:left="5004" w:hanging="360"/>
      </w:pPr>
    </w:lvl>
    <w:lvl w:ilvl="7" w:tplc="04100019" w:tentative="1">
      <w:start w:val="1"/>
      <w:numFmt w:val="lowerLetter"/>
      <w:lvlText w:val="%8."/>
      <w:lvlJc w:val="left"/>
      <w:pPr>
        <w:ind w:left="5724" w:hanging="360"/>
      </w:pPr>
    </w:lvl>
    <w:lvl w:ilvl="8" w:tplc="0410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F47"/>
    <w:rsid w:val="00053508"/>
    <w:rsid w:val="000676AA"/>
    <w:rsid w:val="00081CD5"/>
    <w:rsid w:val="0009145B"/>
    <w:rsid w:val="000A078D"/>
    <w:rsid w:val="000B3B11"/>
    <w:rsid w:val="000C6287"/>
    <w:rsid w:val="000D0EFC"/>
    <w:rsid w:val="0010084B"/>
    <w:rsid w:val="00114E21"/>
    <w:rsid w:val="00114F7A"/>
    <w:rsid w:val="0013783E"/>
    <w:rsid w:val="001417C0"/>
    <w:rsid w:val="001B56E3"/>
    <w:rsid w:val="001C41AC"/>
    <w:rsid w:val="00261044"/>
    <w:rsid w:val="0026742F"/>
    <w:rsid w:val="002A6959"/>
    <w:rsid w:val="002C49B2"/>
    <w:rsid w:val="002E01BB"/>
    <w:rsid w:val="002F6A20"/>
    <w:rsid w:val="00345A41"/>
    <w:rsid w:val="00362297"/>
    <w:rsid w:val="00373826"/>
    <w:rsid w:val="00383F56"/>
    <w:rsid w:val="003965F8"/>
    <w:rsid w:val="003A0C99"/>
    <w:rsid w:val="003A5D24"/>
    <w:rsid w:val="003B4A5D"/>
    <w:rsid w:val="003C0E3E"/>
    <w:rsid w:val="003E063E"/>
    <w:rsid w:val="00406FDE"/>
    <w:rsid w:val="00415E28"/>
    <w:rsid w:val="00416024"/>
    <w:rsid w:val="00433175"/>
    <w:rsid w:val="00471499"/>
    <w:rsid w:val="00474B8C"/>
    <w:rsid w:val="004A201B"/>
    <w:rsid w:val="004A7365"/>
    <w:rsid w:val="004E5AAC"/>
    <w:rsid w:val="004F3A21"/>
    <w:rsid w:val="00512884"/>
    <w:rsid w:val="00532287"/>
    <w:rsid w:val="005354C5"/>
    <w:rsid w:val="005376B4"/>
    <w:rsid w:val="00540491"/>
    <w:rsid w:val="0054569E"/>
    <w:rsid w:val="00554D05"/>
    <w:rsid w:val="0058346B"/>
    <w:rsid w:val="005841BA"/>
    <w:rsid w:val="00591B47"/>
    <w:rsid w:val="005947E5"/>
    <w:rsid w:val="005B6F47"/>
    <w:rsid w:val="005E1B1D"/>
    <w:rsid w:val="006060E2"/>
    <w:rsid w:val="00620B6D"/>
    <w:rsid w:val="006531DD"/>
    <w:rsid w:val="006971EF"/>
    <w:rsid w:val="006C1C68"/>
    <w:rsid w:val="006E4770"/>
    <w:rsid w:val="00702FCD"/>
    <w:rsid w:val="00704E4E"/>
    <w:rsid w:val="007062EB"/>
    <w:rsid w:val="00707217"/>
    <w:rsid w:val="007135B0"/>
    <w:rsid w:val="00713744"/>
    <w:rsid w:val="00751AF2"/>
    <w:rsid w:val="0075508E"/>
    <w:rsid w:val="00761B17"/>
    <w:rsid w:val="00772C94"/>
    <w:rsid w:val="007B5376"/>
    <w:rsid w:val="007C4B35"/>
    <w:rsid w:val="007D018F"/>
    <w:rsid w:val="007D641A"/>
    <w:rsid w:val="007E3F56"/>
    <w:rsid w:val="0080645D"/>
    <w:rsid w:val="00814451"/>
    <w:rsid w:val="00844CE4"/>
    <w:rsid w:val="00873CF2"/>
    <w:rsid w:val="008850C9"/>
    <w:rsid w:val="008A3141"/>
    <w:rsid w:val="008C33A3"/>
    <w:rsid w:val="008C57C6"/>
    <w:rsid w:val="008C691A"/>
    <w:rsid w:val="008C7514"/>
    <w:rsid w:val="00903992"/>
    <w:rsid w:val="0090574A"/>
    <w:rsid w:val="00905857"/>
    <w:rsid w:val="009159B9"/>
    <w:rsid w:val="00921F98"/>
    <w:rsid w:val="009248B1"/>
    <w:rsid w:val="00971BE8"/>
    <w:rsid w:val="00981656"/>
    <w:rsid w:val="00984D4D"/>
    <w:rsid w:val="00992324"/>
    <w:rsid w:val="00996C39"/>
    <w:rsid w:val="009B70DE"/>
    <w:rsid w:val="009E1BC2"/>
    <w:rsid w:val="00A0066D"/>
    <w:rsid w:val="00A24D5B"/>
    <w:rsid w:val="00A301B9"/>
    <w:rsid w:val="00A6607B"/>
    <w:rsid w:val="00A90413"/>
    <w:rsid w:val="00A97512"/>
    <w:rsid w:val="00AA262C"/>
    <w:rsid w:val="00AA4F01"/>
    <w:rsid w:val="00AB33D4"/>
    <w:rsid w:val="00AB55E1"/>
    <w:rsid w:val="00AB68DB"/>
    <w:rsid w:val="00AC669F"/>
    <w:rsid w:val="00AD3B01"/>
    <w:rsid w:val="00AE3F5B"/>
    <w:rsid w:val="00AE687D"/>
    <w:rsid w:val="00B16A6D"/>
    <w:rsid w:val="00B620FC"/>
    <w:rsid w:val="00B7452F"/>
    <w:rsid w:val="00B807C4"/>
    <w:rsid w:val="00B91729"/>
    <w:rsid w:val="00BC06AF"/>
    <w:rsid w:val="00BF03F1"/>
    <w:rsid w:val="00C328A7"/>
    <w:rsid w:val="00C50D09"/>
    <w:rsid w:val="00C51E1F"/>
    <w:rsid w:val="00C80798"/>
    <w:rsid w:val="00CA0FCE"/>
    <w:rsid w:val="00CA6341"/>
    <w:rsid w:val="00CF5177"/>
    <w:rsid w:val="00CF67D6"/>
    <w:rsid w:val="00CF6E31"/>
    <w:rsid w:val="00D2540D"/>
    <w:rsid w:val="00D26AD3"/>
    <w:rsid w:val="00D30ACA"/>
    <w:rsid w:val="00D36373"/>
    <w:rsid w:val="00D433CB"/>
    <w:rsid w:val="00D5767A"/>
    <w:rsid w:val="00D71A99"/>
    <w:rsid w:val="00D83AC3"/>
    <w:rsid w:val="00D83D58"/>
    <w:rsid w:val="00D84549"/>
    <w:rsid w:val="00D93DC1"/>
    <w:rsid w:val="00DA51A5"/>
    <w:rsid w:val="00DA680D"/>
    <w:rsid w:val="00DA7F44"/>
    <w:rsid w:val="00DC7EE3"/>
    <w:rsid w:val="00DE027E"/>
    <w:rsid w:val="00DE17E0"/>
    <w:rsid w:val="00DF0252"/>
    <w:rsid w:val="00E10096"/>
    <w:rsid w:val="00E11191"/>
    <w:rsid w:val="00E51624"/>
    <w:rsid w:val="00E60449"/>
    <w:rsid w:val="00E62EAA"/>
    <w:rsid w:val="00E67462"/>
    <w:rsid w:val="00E75390"/>
    <w:rsid w:val="00E77A20"/>
    <w:rsid w:val="00E819CC"/>
    <w:rsid w:val="00E914E5"/>
    <w:rsid w:val="00E94D26"/>
    <w:rsid w:val="00ED347F"/>
    <w:rsid w:val="00ED6AD8"/>
    <w:rsid w:val="00EE1E7E"/>
    <w:rsid w:val="00EE5513"/>
    <w:rsid w:val="00F10EAB"/>
    <w:rsid w:val="00F12A7E"/>
    <w:rsid w:val="00F530B9"/>
    <w:rsid w:val="00F62B78"/>
    <w:rsid w:val="00F65501"/>
    <w:rsid w:val="00F72C76"/>
    <w:rsid w:val="00F95C2E"/>
    <w:rsid w:val="00FA4327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35A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3A21"/>
  </w:style>
  <w:style w:type="paragraph" w:styleId="Titolo1">
    <w:name w:val="heading 1"/>
    <w:basedOn w:val="Normale"/>
    <w:next w:val="Normale"/>
    <w:qFormat/>
    <w:rsid w:val="004F3A21"/>
    <w:pPr>
      <w:widowControl w:val="0"/>
      <w:pBdr>
        <w:bottom w:val="single" w:sz="6" w:space="1" w:color="auto"/>
      </w:pBdr>
      <w:jc w:val="both"/>
      <w:outlineLvl w:val="0"/>
    </w:pPr>
    <w:rPr>
      <w:rFonts w:ascii="Arial" w:hAnsi="Arial"/>
      <w:b/>
      <w:spacing w:val="2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4F3A21"/>
    <w:rPr>
      <w:vertAlign w:val="superscript"/>
    </w:rPr>
  </w:style>
  <w:style w:type="character" w:customStyle="1" w:styleId="RimandonotaapidipaginaF">
    <w:name w:val="Rimando nota a piè di pagina.F"/>
    <w:rsid w:val="004F3A21"/>
    <w:rPr>
      <w:vertAlign w:val="superscript"/>
    </w:rPr>
  </w:style>
  <w:style w:type="paragraph" w:styleId="Corpotesto">
    <w:name w:val="Body Text"/>
    <w:basedOn w:val="Normale"/>
    <w:rsid w:val="004F3A21"/>
    <w:pPr>
      <w:spacing w:line="360" w:lineRule="auto"/>
      <w:jc w:val="both"/>
    </w:pPr>
    <w:rPr>
      <w:rFonts w:ascii="Arial" w:hAnsi="Arial"/>
      <w:sz w:val="24"/>
    </w:rPr>
  </w:style>
  <w:style w:type="paragraph" w:customStyle="1" w:styleId="BodyTextIndent21">
    <w:name w:val="Body Text Indent 21"/>
    <w:basedOn w:val="Normale"/>
    <w:rsid w:val="004F3A21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4F3A21"/>
    <w:pPr>
      <w:jc w:val="both"/>
    </w:pPr>
    <w:rPr>
      <w:rFonts w:ascii="Arial" w:hAnsi="Arial"/>
    </w:rPr>
  </w:style>
  <w:style w:type="paragraph" w:customStyle="1" w:styleId="BodyText21">
    <w:name w:val="Body Text 21"/>
    <w:basedOn w:val="Normale"/>
    <w:rsid w:val="004F3A21"/>
    <w:pPr>
      <w:widowControl w:val="0"/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4F3A21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F3A21"/>
    <w:pPr>
      <w:widowControl w:val="0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4F3A21"/>
    <w:pPr>
      <w:widowControl w:val="0"/>
      <w:numPr>
        <w:ilvl w:val="12"/>
      </w:numPr>
      <w:ind w:firstLine="851"/>
    </w:pPr>
    <w:rPr>
      <w:rFonts w:ascii="Arial" w:hAnsi="Arial"/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5B6F47"/>
    <w:rPr>
      <w:rFonts w:ascii="Arial" w:hAnsi="Arial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44CE4"/>
    <w:pPr>
      <w:ind w:left="708"/>
    </w:pPr>
  </w:style>
  <w:style w:type="paragraph" w:styleId="Intestazione">
    <w:name w:val="header"/>
    <w:basedOn w:val="Normale"/>
    <w:link w:val="IntestazioneCarattere"/>
    <w:rsid w:val="006C1C68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C1C68"/>
  </w:style>
  <w:style w:type="paragraph" w:styleId="Pidipagina">
    <w:name w:val="footer"/>
    <w:basedOn w:val="Normale"/>
    <w:link w:val="PidipaginaCarattere"/>
    <w:rsid w:val="006C1C6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1C68"/>
  </w:style>
  <w:style w:type="character" w:styleId="Rimandocommento">
    <w:name w:val="annotation reference"/>
    <w:semiHidden/>
    <w:rsid w:val="00E7539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7539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75390"/>
    <w:rPr>
      <w:lang w:val="x-none" w:eastAsia="x-none"/>
    </w:rPr>
  </w:style>
  <w:style w:type="paragraph" w:styleId="Testofumetto">
    <w:name w:val="Balloon Text"/>
    <w:basedOn w:val="Normale"/>
    <w:link w:val="TestofumettoCarattere"/>
    <w:semiHidden/>
    <w:unhideWhenUsed/>
    <w:rsid w:val="00E7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75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E11B-7E6A-4FFB-A238-920CBDCA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2021-05-19T13:08:00Z</dcterms:created>
  <dcterms:modified xsi:type="dcterms:W3CDTF">2021-05-20T08:54:00Z</dcterms:modified>
</cp:coreProperties>
</file>